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1F1B" w:rsidRPr="00C1551E" w:rsidRDefault="00C1551E" w:rsidP="00CD1814">
      <w:pPr>
        <w:jc w:val="both"/>
        <w:rPr>
          <w:rFonts w:ascii="Times New Roman" w:hAnsi="Times New Roman" w:cs="Times New Roman"/>
          <w:b/>
          <w:sz w:val="24"/>
          <w:szCs w:val="24"/>
        </w:rPr>
      </w:pPr>
      <w:bookmarkStart w:id="0" w:name="_GoBack"/>
      <w:r w:rsidRPr="00C1551E">
        <w:rPr>
          <w:rFonts w:ascii="Times New Roman" w:hAnsi="Times New Roman" w:cs="Times New Roman"/>
          <w:b/>
          <w:sz w:val="32"/>
          <w:szCs w:val="24"/>
        </w:rPr>
        <w:t>Accelerating Creativity as a Pinnacle of Professional Practice in Accountancy, Early Childhood Education and Psychology in Nigeria</w:t>
      </w:r>
    </w:p>
    <w:p w:rsidR="00F736C6" w:rsidRDefault="00F736C6" w:rsidP="00CD1814">
      <w:pPr>
        <w:ind w:firstLine="720"/>
        <w:jc w:val="both"/>
        <w:rPr>
          <w:b/>
          <w:sz w:val="24"/>
          <w:szCs w:val="24"/>
        </w:rPr>
      </w:pPr>
    </w:p>
    <w:p w:rsidR="00F165A1" w:rsidRDefault="00F165A1" w:rsidP="00CD1814">
      <w:pPr>
        <w:jc w:val="both"/>
        <w:rPr>
          <w:b/>
          <w:sz w:val="24"/>
          <w:szCs w:val="24"/>
        </w:rPr>
      </w:pPr>
      <w:r>
        <w:rPr>
          <w:b/>
          <w:sz w:val="24"/>
          <w:szCs w:val="24"/>
        </w:rPr>
        <w:t>Abstract</w:t>
      </w:r>
    </w:p>
    <w:p w:rsidR="007213DA" w:rsidRDefault="00F84F9B" w:rsidP="00CD1814">
      <w:pPr>
        <w:jc w:val="both"/>
        <w:rPr>
          <w:i/>
          <w:sz w:val="24"/>
          <w:szCs w:val="24"/>
        </w:rPr>
      </w:pPr>
      <w:r>
        <w:rPr>
          <w:i/>
          <w:sz w:val="24"/>
          <w:szCs w:val="24"/>
        </w:rPr>
        <w:t>T</w:t>
      </w:r>
      <w:r w:rsidR="007213DA">
        <w:rPr>
          <w:i/>
          <w:sz w:val="24"/>
          <w:szCs w:val="24"/>
        </w:rPr>
        <w:t xml:space="preserve">he study investigated the </w:t>
      </w:r>
      <w:r w:rsidR="002E75D6">
        <w:rPr>
          <w:i/>
          <w:sz w:val="24"/>
          <w:szCs w:val="24"/>
        </w:rPr>
        <w:t>role of</w:t>
      </w:r>
      <w:r w:rsidR="007213DA">
        <w:rPr>
          <w:i/>
          <w:sz w:val="24"/>
          <w:szCs w:val="24"/>
        </w:rPr>
        <w:t xml:space="preserve"> creativity in professional practice</w:t>
      </w:r>
      <w:r>
        <w:rPr>
          <w:i/>
          <w:sz w:val="24"/>
          <w:szCs w:val="24"/>
        </w:rPr>
        <w:t xml:space="preserve"> </w:t>
      </w:r>
      <w:r w:rsidR="0047760C">
        <w:rPr>
          <w:i/>
          <w:sz w:val="24"/>
          <w:szCs w:val="24"/>
        </w:rPr>
        <w:t>among</w:t>
      </w:r>
      <w:r>
        <w:rPr>
          <w:i/>
          <w:sz w:val="24"/>
          <w:szCs w:val="24"/>
        </w:rPr>
        <w:t xml:space="preserve"> three distinct fields </w:t>
      </w:r>
      <w:r w:rsidR="002E75D6">
        <w:rPr>
          <w:i/>
          <w:sz w:val="24"/>
          <w:szCs w:val="24"/>
        </w:rPr>
        <w:t>in Nigeria</w:t>
      </w:r>
      <w:r>
        <w:rPr>
          <w:i/>
          <w:sz w:val="24"/>
          <w:szCs w:val="24"/>
        </w:rPr>
        <w:t>- Accountancy, Early Childhood Education and P</w:t>
      </w:r>
      <w:r w:rsidR="007213DA">
        <w:rPr>
          <w:i/>
          <w:sz w:val="24"/>
          <w:szCs w:val="24"/>
        </w:rPr>
        <w:t xml:space="preserve">sychology- aiming to assess the levels of creative application, perception and challenges across the professions. </w:t>
      </w:r>
      <w:proofErr w:type="gramStart"/>
      <w:r w:rsidR="007213DA">
        <w:rPr>
          <w:i/>
          <w:sz w:val="24"/>
          <w:szCs w:val="24"/>
        </w:rPr>
        <w:t>a</w:t>
      </w:r>
      <w:proofErr w:type="gramEnd"/>
      <w:r w:rsidR="007213DA">
        <w:rPr>
          <w:i/>
          <w:sz w:val="24"/>
          <w:szCs w:val="24"/>
        </w:rPr>
        <w:t xml:space="preserve"> descriptive survey design was employed, involving 150 participants (50 from each profession) aged 30 to 60 years. </w:t>
      </w:r>
      <w:r w:rsidR="0047760C">
        <w:rPr>
          <w:i/>
          <w:sz w:val="24"/>
          <w:szCs w:val="24"/>
        </w:rPr>
        <w:t>Data</w:t>
      </w:r>
      <w:r w:rsidR="007213DA">
        <w:rPr>
          <w:i/>
          <w:sz w:val="24"/>
          <w:szCs w:val="24"/>
        </w:rPr>
        <w:t xml:space="preserve"> were collected using a researcher- developed instrument, the </w:t>
      </w:r>
      <w:r w:rsidR="0047760C">
        <w:rPr>
          <w:i/>
          <w:sz w:val="24"/>
          <w:szCs w:val="24"/>
        </w:rPr>
        <w:t>creativity in</w:t>
      </w:r>
      <w:r w:rsidR="007213DA">
        <w:rPr>
          <w:i/>
          <w:sz w:val="24"/>
          <w:szCs w:val="24"/>
        </w:rPr>
        <w:t xml:space="preserve"> professional practice questionnaire (</w:t>
      </w:r>
      <w:r>
        <w:rPr>
          <w:i/>
          <w:sz w:val="24"/>
          <w:szCs w:val="24"/>
        </w:rPr>
        <w:t>CPPQ</w:t>
      </w:r>
      <w:r w:rsidR="007213DA">
        <w:rPr>
          <w:i/>
          <w:sz w:val="24"/>
          <w:szCs w:val="24"/>
        </w:rPr>
        <w:t>), compri</w:t>
      </w:r>
      <w:r>
        <w:rPr>
          <w:i/>
          <w:sz w:val="24"/>
          <w:szCs w:val="24"/>
        </w:rPr>
        <w:t xml:space="preserve">sing 16 likert-scale items. </w:t>
      </w:r>
      <w:r w:rsidR="0047760C">
        <w:rPr>
          <w:i/>
          <w:sz w:val="24"/>
          <w:szCs w:val="24"/>
        </w:rPr>
        <w:t>The</w:t>
      </w:r>
      <w:r w:rsidR="007213DA">
        <w:rPr>
          <w:i/>
          <w:sz w:val="24"/>
          <w:szCs w:val="24"/>
        </w:rPr>
        <w:t xml:space="preserve"> reliability of the i</w:t>
      </w:r>
      <w:r w:rsidR="002E75D6">
        <w:rPr>
          <w:i/>
          <w:sz w:val="24"/>
          <w:szCs w:val="24"/>
        </w:rPr>
        <w:t>nstrument was confirmed with a C</w:t>
      </w:r>
      <w:r w:rsidR="007213DA">
        <w:rPr>
          <w:i/>
          <w:sz w:val="24"/>
          <w:szCs w:val="24"/>
        </w:rPr>
        <w:t>ro</w:t>
      </w:r>
      <w:r>
        <w:rPr>
          <w:i/>
          <w:sz w:val="24"/>
          <w:szCs w:val="24"/>
        </w:rPr>
        <w:t>nbach’s alpha of</w:t>
      </w:r>
      <w:r w:rsidR="007213DA">
        <w:rPr>
          <w:i/>
          <w:sz w:val="24"/>
          <w:szCs w:val="24"/>
        </w:rPr>
        <w:t xml:space="preserve"> de</w:t>
      </w:r>
      <w:r>
        <w:rPr>
          <w:i/>
          <w:sz w:val="24"/>
          <w:szCs w:val="24"/>
        </w:rPr>
        <w:t xml:space="preserve"> .76. De</w:t>
      </w:r>
      <w:r w:rsidR="007213DA">
        <w:rPr>
          <w:i/>
          <w:sz w:val="24"/>
          <w:szCs w:val="24"/>
        </w:rPr>
        <w:t xml:space="preserve">scriptive statistics and inferential analyses, including one-way </w:t>
      </w:r>
      <w:r w:rsidR="0047760C">
        <w:rPr>
          <w:i/>
          <w:sz w:val="24"/>
          <w:szCs w:val="24"/>
        </w:rPr>
        <w:t xml:space="preserve">ANOVA </w:t>
      </w:r>
      <w:r w:rsidR="007213DA">
        <w:rPr>
          <w:i/>
          <w:sz w:val="24"/>
          <w:szCs w:val="24"/>
        </w:rPr>
        <w:t xml:space="preserve">and independent t-tests, were used to test four null hypotheses at a 0.05 </w:t>
      </w:r>
      <w:r w:rsidR="0047760C">
        <w:rPr>
          <w:i/>
          <w:sz w:val="24"/>
          <w:szCs w:val="24"/>
        </w:rPr>
        <w:t>significance</w:t>
      </w:r>
      <w:r>
        <w:rPr>
          <w:i/>
          <w:sz w:val="24"/>
          <w:szCs w:val="24"/>
        </w:rPr>
        <w:t xml:space="preserve"> level. </w:t>
      </w:r>
      <w:r w:rsidR="0047760C">
        <w:rPr>
          <w:i/>
          <w:sz w:val="24"/>
          <w:szCs w:val="24"/>
        </w:rPr>
        <w:t>Results</w:t>
      </w:r>
      <w:r>
        <w:rPr>
          <w:i/>
          <w:sz w:val="24"/>
          <w:szCs w:val="24"/>
        </w:rPr>
        <w:t xml:space="preserve"> indicated that Early C</w:t>
      </w:r>
      <w:r w:rsidR="007213DA">
        <w:rPr>
          <w:i/>
          <w:sz w:val="24"/>
          <w:szCs w:val="24"/>
        </w:rPr>
        <w:t>hild</w:t>
      </w:r>
      <w:r>
        <w:rPr>
          <w:i/>
          <w:sz w:val="24"/>
          <w:szCs w:val="24"/>
        </w:rPr>
        <w:t>hood E</w:t>
      </w:r>
      <w:r w:rsidR="007213DA">
        <w:rPr>
          <w:i/>
          <w:sz w:val="24"/>
          <w:szCs w:val="24"/>
        </w:rPr>
        <w:t>ducators reported the highest average creativi</w:t>
      </w:r>
      <w:r>
        <w:rPr>
          <w:i/>
          <w:sz w:val="24"/>
          <w:szCs w:val="24"/>
        </w:rPr>
        <w:t>ty score (M-4.29), followed by Psychologists (M=3.91) and Accountants (M</w:t>
      </w:r>
      <w:r w:rsidR="007213DA">
        <w:rPr>
          <w:i/>
          <w:sz w:val="24"/>
          <w:szCs w:val="24"/>
        </w:rPr>
        <w:t>=</w:t>
      </w:r>
      <w:r>
        <w:rPr>
          <w:i/>
          <w:sz w:val="24"/>
          <w:szCs w:val="24"/>
        </w:rPr>
        <w:t xml:space="preserve">3.40). </w:t>
      </w:r>
      <w:r w:rsidR="002E75D6">
        <w:rPr>
          <w:i/>
          <w:sz w:val="24"/>
          <w:szCs w:val="24"/>
        </w:rPr>
        <w:t>ANOVA</w:t>
      </w:r>
      <w:r w:rsidR="007213DA">
        <w:rPr>
          <w:i/>
          <w:sz w:val="24"/>
          <w:szCs w:val="24"/>
        </w:rPr>
        <w:t xml:space="preserve"> </w:t>
      </w:r>
      <w:r w:rsidR="002E75D6">
        <w:rPr>
          <w:i/>
          <w:sz w:val="24"/>
          <w:szCs w:val="24"/>
        </w:rPr>
        <w:t>revealed</w:t>
      </w:r>
      <w:r w:rsidR="007213DA">
        <w:rPr>
          <w:i/>
          <w:sz w:val="24"/>
          <w:szCs w:val="24"/>
        </w:rPr>
        <w:t xml:space="preserve"> a statistically signific</w:t>
      </w:r>
      <w:r w:rsidR="006F2142">
        <w:rPr>
          <w:i/>
          <w:sz w:val="24"/>
          <w:szCs w:val="24"/>
        </w:rPr>
        <w:t xml:space="preserve">ant difference in </w:t>
      </w:r>
      <w:r w:rsidR="007213DA">
        <w:rPr>
          <w:i/>
          <w:sz w:val="24"/>
          <w:szCs w:val="24"/>
        </w:rPr>
        <w:t>creativity application across profession</w:t>
      </w:r>
      <w:r w:rsidR="005756B7">
        <w:rPr>
          <w:i/>
          <w:sz w:val="24"/>
          <w:szCs w:val="24"/>
        </w:rPr>
        <w:t>s (</w:t>
      </w:r>
      <w:proofErr w:type="gramStart"/>
      <w:r w:rsidR="005756B7">
        <w:rPr>
          <w:i/>
          <w:sz w:val="24"/>
          <w:szCs w:val="24"/>
        </w:rPr>
        <w:t>f(</w:t>
      </w:r>
      <w:proofErr w:type="gramEnd"/>
      <w:r w:rsidR="005756B7">
        <w:rPr>
          <w:i/>
          <w:sz w:val="24"/>
          <w:szCs w:val="24"/>
        </w:rPr>
        <w:t xml:space="preserve">2,147)=9.86,p&lt;0.001). </w:t>
      </w:r>
      <w:r w:rsidR="0047760C">
        <w:rPr>
          <w:i/>
          <w:sz w:val="24"/>
          <w:szCs w:val="24"/>
        </w:rPr>
        <w:t>Also, no</w:t>
      </w:r>
      <w:r w:rsidR="007213DA">
        <w:rPr>
          <w:i/>
          <w:sz w:val="24"/>
          <w:szCs w:val="24"/>
        </w:rPr>
        <w:t xml:space="preserve"> significant difference was observed on years of experience (t-1.32</w:t>
      </w:r>
      <w:proofErr w:type="gramStart"/>
      <w:r w:rsidR="007213DA">
        <w:rPr>
          <w:i/>
          <w:sz w:val="24"/>
          <w:szCs w:val="24"/>
        </w:rPr>
        <w:t>,p</w:t>
      </w:r>
      <w:proofErr w:type="gramEnd"/>
      <w:r w:rsidR="007213DA">
        <w:rPr>
          <w:i/>
          <w:sz w:val="24"/>
          <w:szCs w:val="24"/>
        </w:rPr>
        <w:t>&lt;0.0188).</w:t>
      </w:r>
      <w:r w:rsidR="006F2142">
        <w:rPr>
          <w:i/>
          <w:sz w:val="24"/>
          <w:szCs w:val="24"/>
        </w:rPr>
        <w:t xml:space="preserve"> P</w:t>
      </w:r>
      <w:r w:rsidR="007213DA">
        <w:rPr>
          <w:i/>
          <w:sz w:val="24"/>
          <w:szCs w:val="24"/>
        </w:rPr>
        <w:t>rofessiona</w:t>
      </w:r>
      <w:r w:rsidR="006F2142">
        <w:rPr>
          <w:i/>
          <w:sz w:val="24"/>
          <w:szCs w:val="24"/>
        </w:rPr>
        <w:t>l</w:t>
      </w:r>
      <w:r w:rsidR="007213DA">
        <w:rPr>
          <w:i/>
          <w:sz w:val="24"/>
          <w:szCs w:val="24"/>
        </w:rPr>
        <w:t>-specific barriers were also statistically significant (</w:t>
      </w:r>
      <w:proofErr w:type="gramStart"/>
      <w:r w:rsidR="007213DA">
        <w:rPr>
          <w:i/>
          <w:sz w:val="24"/>
          <w:szCs w:val="24"/>
        </w:rPr>
        <w:t>f(</w:t>
      </w:r>
      <w:proofErr w:type="gramEnd"/>
      <w:r w:rsidR="007213DA">
        <w:rPr>
          <w:i/>
          <w:sz w:val="24"/>
          <w:szCs w:val="24"/>
        </w:rPr>
        <w:t xml:space="preserve">2,147)=6.45,p&lt;.0.002), </w:t>
      </w:r>
      <w:r w:rsidR="0047760C">
        <w:rPr>
          <w:i/>
          <w:sz w:val="24"/>
          <w:szCs w:val="24"/>
        </w:rPr>
        <w:t>similarly</w:t>
      </w:r>
      <w:r w:rsidR="005756B7">
        <w:rPr>
          <w:i/>
          <w:sz w:val="24"/>
          <w:szCs w:val="24"/>
        </w:rPr>
        <w:t>, significant differences were found across age groups (f(2,147)=5.27, p&lt;0.006)</w:t>
      </w:r>
      <w:r w:rsidR="005756B7" w:rsidRPr="005756B7">
        <w:rPr>
          <w:i/>
          <w:sz w:val="24"/>
          <w:szCs w:val="24"/>
        </w:rPr>
        <w:t xml:space="preserve"> </w:t>
      </w:r>
      <w:r w:rsidR="005756B7">
        <w:rPr>
          <w:i/>
          <w:sz w:val="24"/>
          <w:szCs w:val="24"/>
        </w:rPr>
        <w:t>groups with younger professionals (ages 30-40) showing greater</w:t>
      </w:r>
      <w:r w:rsidR="005756B7" w:rsidRPr="005756B7">
        <w:rPr>
          <w:i/>
          <w:sz w:val="24"/>
          <w:szCs w:val="24"/>
        </w:rPr>
        <w:t xml:space="preserve"> </w:t>
      </w:r>
      <w:r w:rsidR="005756B7">
        <w:rPr>
          <w:i/>
          <w:sz w:val="24"/>
          <w:szCs w:val="24"/>
        </w:rPr>
        <w:t xml:space="preserve">creative engagement. However, </w:t>
      </w:r>
      <w:r w:rsidR="0047760C">
        <w:rPr>
          <w:i/>
          <w:sz w:val="24"/>
          <w:szCs w:val="24"/>
        </w:rPr>
        <w:t>Accountants’</w:t>
      </w:r>
      <w:r w:rsidR="007213DA">
        <w:rPr>
          <w:i/>
          <w:sz w:val="24"/>
          <w:szCs w:val="24"/>
        </w:rPr>
        <w:t xml:space="preserve"> citing regulatory restrictions, psychologists citing institutional rigidity and educators noting lack of instructional materials. </w:t>
      </w:r>
      <w:r w:rsidR="0047760C">
        <w:rPr>
          <w:i/>
          <w:sz w:val="24"/>
          <w:szCs w:val="24"/>
        </w:rPr>
        <w:t>The</w:t>
      </w:r>
      <w:r w:rsidR="007213DA">
        <w:rPr>
          <w:i/>
          <w:sz w:val="24"/>
          <w:szCs w:val="24"/>
        </w:rPr>
        <w:t xml:space="preserve"> study concludes that creativity is a vital but unevenly distributed professional skill in </w:t>
      </w:r>
      <w:r w:rsidR="0047760C">
        <w:rPr>
          <w:i/>
          <w:sz w:val="24"/>
          <w:szCs w:val="24"/>
        </w:rPr>
        <w:t>Nigeria</w:t>
      </w:r>
      <w:r w:rsidR="007213DA">
        <w:rPr>
          <w:i/>
          <w:sz w:val="24"/>
          <w:szCs w:val="24"/>
        </w:rPr>
        <w:t xml:space="preserve">. </w:t>
      </w:r>
      <w:r w:rsidR="00584072">
        <w:rPr>
          <w:i/>
          <w:sz w:val="24"/>
          <w:szCs w:val="24"/>
        </w:rPr>
        <w:t>It</w:t>
      </w:r>
      <w:r w:rsidR="007213DA">
        <w:rPr>
          <w:i/>
          <w:sz w:val="24"/>
          <w:szCs w:val="24"/>
        </w:rPr>
        <w:t xml:space="preserve"> recommends that </w:t>
      </w:r>
      <w:r w:rsidR="0047760C">
        <w:rPr>
          <w:i/>
          <w:sz w:val="24"/>
          <w:szCs w:val="24"/>
        </w:rPr>
        <w:t>professional</w:t>
      </w:r>
      <w:r w:rsidR="007213DA">
        <w:rPr>
          <w:i/>
          <w:sz w:val="24"/>
          <w:szCs w:val="24"/>
        </w:rPr>
        <w:t xml:space="preserve"> bodies and policymakers incorporate creativity-enhancing strategies into </w:t>
      </w:r>
      <w:r w:rsidR="0047760C">
        <w:rPr>
          <w:i/>
          <w:sz w:val="24"/>
          <w:szCs w:val="24"/>
        </w:rPr>
        <w:t>training</w:t>
      </w:r>
      <w:r w:rsidR="007213DA">
        <w:rPr>
          <w:i/>
          <w:sz w:val="24"/>
          <w:szCs w:val="24"/>
        </w:rPr>
        <w:t xml:space="preserve">, workplace practice and national development plans to foster innovation across sectors. </w:t>
      </w:r>
    </w:p>
    <w:p w:rsidR="00F165A1" w:rsidRDefault="00F165A1" w:rsidP="00CD1814">
      <w:pPr>
        <w:jc w:val="both"/>
        <w:rPr>
          <w:b/>
          <w:sz w:val="24"/>
          <w:szCs w:val="24"/>
        </w:rPr>
      </w:pPr>
      <w:r w:rsidRPr="00F165A1">
        <w:rPr>
          <w:b/>
          <w:sz w:val="24"/>
          <w:szCs w:val="24"/>
        </w:rPr>
        <w:t>K</w:t>
      </w:r>
      <w:r>
        <w:rPr>
          <w:b/>
          <w:sz w:val="24"/>
          <w:szCs w:val="24"/>
        </w:rPr>
        <w:t>eywords: C</w:t>
      </w:r>
      <w:r w:rsidR="004802C7">
        <w:rPr>
          <w:b/>
          <w:sz w:val="24"/>
          <w:szCs w:val="24"/>
        </w:rPr>
        <w:t>reativity, P</w:t>
      </w:r>
      <w:r w:rsidRPr="00F165A1">
        <w:rPr>
          <w:b/>
          <w:sz w:val="24"/>
          <w:szCs w:val="24"/>
        </w:rPr>
        <w:t>rofessional</w:t>
      </w:r>
      <w:r w:rsidR="004802C7">
        <w:rPr>
          <w:b/>
          <w:sz w:val="24"/>
          <w:szCs w:val="24"/>
        </w:rPr>
        <w:t xml:space="preserve"> P</w:t>
      </w:r>
      <w:r w:rsidRPr="00F165A1">
        <w:rPr>
          <w:b/>
          <w:sz w:val="24"/>
          <w:szCs w:val="24"/>
        </w:rPr>
        <w:t>ractice, Accountancy, Early Childhood Education, Psychology, Nigeria.</w:t>
      </w:r>
    </w:p>
    <w:p w:rsidR="00F165A1" w:rsidRDefault="00F165A1" w:rsidP="00CD1814">
      <w:pPr>
        <w:jc w:val="both"/>
        <w:rPr>
          <w:b/>
          <w:sz w:val="24"/>
          <w:szCs w:val="24"/>
        </w:rPr>
      </w:pPr>
      <w:r>
        <w:rPr>
          <w:b/>
          <w:sz w:val="24"/>
          <w:szCs w:val="24"/>
        </w:rPr>
        <w:t>Introduction;</w:t>
      </w:r>
    </w:p>
    <w:p w:rsidR="00F165A1" w:rsidRPr="00CD1814" w:rsidRDefault="00F165A1" w:rsidP="00CD1814">
      <w:pPr>
        <w:jc w:val="both"/>
        <w:rPr>
          <w:sz w:val="24"/>
          <w:szCs w:val="24"/>
        </w:rPr>
      </w:pPr>
      <w:r w:rsidRPr="00CD1814">
        <w:rPr>
          <w:sz w:val="24"/>
          <w:szCs w:val="24"/>
        </w:rPr>
        <w:t xml:space="preserve">In the current era of rapid technological </w:t>
      </w:r>
      <w:r w:rsidR="006F2142" w:rsidRPr="00CD1814">
        <w:rPr>
          <w:sz w:val="24"/>
          <w:szCs w:val="24"/>
        </w:rPr>
        <w:t>innovation</w:t>
      </w:r>
      <w:r w:rsidRPr="00CD1814">
        <w:rPr>
          <w:sz w:val="24"/>
          <w:szCs w:val="24"/>
        </w:rPr>
        <w:t xml:space="preserve"> and global </w:t>
      </w:r>
      <w:r w:rsidR="002E75D6" w:rsidRPr="00CD1814">
        <w:rPr>
          <w:sz w:val="24"/>
          <w:szCs w:val="24"/>
        </w:rPr>
        <w:t>transformation</w:t>
      </w:r>
      <w:r w:rsidRPr="00CD1814">
        <w:rPr>
          <w:sz w:val="24"/>
          <w:szCs w:val="24"/>
        </w:rPr>
        <w:t xml:space="preserve">, creativity has </w:t>
      </w:r>
      <w:r w:rsidR="002E75D6" w:rsidRPr="00CD1814">
        <w:rPr>
          <w:sz w:val="24"/>
          <w:szCs w:val="24"/>
        </w:rPr>
        <w:t>emerged</w:t>
      </w:r>
      <w:r w:rsidRPr="00CD1814">
        <w:rPr>
          <w:sz w:val="24"/>
          <w:szCs w:val="24"/>
        </w:rPr>
        <w:t xml:space="preserve"> as </w:t>
      </w:r>
      <w:r w:rsidR="002E75D6" w:rsidRPr="00CD1814">
        <w:rPr>
          <w:sz w:val="24"/>
          <w:szCs w:val="24"/>
        </w:rPr>
        <w:t>core</w:t>
      </w:r>
      <w:r w:rsidRPr="00CD1814">
        <w:rPr>
          <w:sz w:val="24"/>
          <w:szCs w:val="24"/>
        </w:rPr>
        <w:t xml:space="preserve"> </w:t>
      </w:r>
      <w:r w:rsidR="006F2142" w:rsidRPr="00CD1814">
        <w:rPr>
          <w:sz w:val="24"/>
          <w:szCs w:val="24"/>
        </w:rPr>
        <w:t>proficiency</w:t>
      </w:r>
      <w:r w:rsidRPr="00CD1814">
        <w:rPr>
          <w:sz w:val="24"/>
          <w:szCs w:val="24"/>
        </w:rPr>
        <w:t xml:space="preserve"> required across profession. No longer </w:t>
      </w:r>
      <w:r w:rsidR="006F2142" w:rsidRPr="00CD1814">
        <w:rPr>
          <w:sz w:val="24"/>
          <w:szCs w:val="24"/>
        </w:rPr>
        <w:t>restricted</w:t>
      </w:r>
      <w:r w:rsidRPr="00CD1814">
        <w:rPr>
          <w:sz w:val="24"/>
          <w:szCs w:val="24"/>
        </w:rPr>
        <w:t xml:space="preserve"> to the arts, creativity is now regarded as </w:t>
      </w:r>
      <w:r w:rsidR="006F2142" w:rsidRPr="00CD1814">
        <w:rPr>
          <w:sz w:val="24"/>
          <w:szCs w:val="24"/>
        </w:rPr>
        <w:t>critical</w:t>
      </w:r>
      <w:r w:rsidRPr="00CD1814">
        <w:rPr>
          <w:sz w:val="24"/>
          <w:szCs w:val="24"/>
        </w:rPr>
        <w:t xml:space="preserve"> for solving complex problems, adapting to change and driving innovation in diverse sectors. It has long been </w:t>
      </w:r>
      <w:r w:rsidR="006F2142" w:rsidRPr="00CD1814">
        <w:rPr>
          <w:sz w:val="24"/>
          <w:szCs w:val="24"/>
        </w:rPr>
        <w:t>recognize</w:t>
      </w:r>
      <w:r w:rsidRPr="00CD1814">
        <w:rPr>
          <w:sz w:val="24"/>
          <w:szCs w:val="24"/>
        </w:rPr>
        <w:t xml:space="preserve"> as a key driver of innovation, critical thinking and adaptability in professional practice (Amabile, 1996; Sternberg, 2006). In a </w:t>
      </w:r>
      <w:r w:rsidR="006F2142" w:rsidRPr="00CD1814">
        <w:rPr>
          <w:sz w:val="24"/>
          <w:szCs w:val="24"/>
        </w:rPr>
        <w:t>vibrant</w:t>
      </w:r>
      <w:r w:rsidRPr="00CD1814">
        <w:rPr>
          <w:sz w:val="24"/>
          <w:szCs w:val="24"/>
        </w:rPr>
        <w:t xml:space="preserve"> and increasingly </w:t>
      </w:r>
      <w:r w:rsidR="006F2142" w:rsidRPr="00CD1814">
        <w:rPr>
          <w:sz w:val="24"/>
          <w:szCs w:val="24"/>
        </w:rPr>
        <w:t>multifaceted</w:t>
      </w:r>
      <w:r w:rsidRPr="00CD1814">
        <w:rPr>
          <w:sz w:val="24"/>
          <w:szCs w:val="24"/>
        </w:rPr>
        <w:t xml:space="preserve"> global workforce, the ability to </w:t>
      </w:r>
      <w:r w:rsidR="006F2142" w:rsidRPr="00CD1814">
        <w:rPr>
          <w:sz w:val="24"/>
          <w:szCs w:val="24"/>
        </w:rPr>
        <w:t>create</w:t>
      </w:r>
      <w:r w:rsidRPr="00CD1814">
        <w:rPr>
          <w:sz w:val="24"/>
          <w:szCs w:val="24"/>
        </w:rPr>
        <w:t xml:space="preserve"> novel and </w:t>
      </w:r>
      <w:r w:rsidR="006F2142" w:rsidRPr="00CD1814">
        <w:rPr>
          <w:sz w:val="24"/>
          <w:szCs w:val="24"/>
        </w:rPr>
        <w:t>proper</w:t>
      </w:r>
      <w:r w:rsidRPr="00CD1814">
        <w:rPr>
          <w:sz w:val="24"/>
          <w:szCs w:val="24"/>
        </w:rPr>
        <w:t xml:space="preserve"> solutions is </w:t>
      </w:r>
      <w:r w:rsidR="006F2142" w:rsidRPr="00CD1814">
        <w:rPr>
          <w:sz w:val="24"/>
          <w:szCs w:val="24"/>
        </w:rPr>
        <w:t>fundamental</w:t>
      </w:r>
      <w:r w:rsidRPr="00CD1814">
        <w:rPr>
          <w:sz w:val="24"/>
          <w:szCs w:val="24"/>
        </w:rPr>
        <w:t xml:space="preserve"> not only in traditionally </w:t>
      </w:r>
      <w:r w:rsidR="006F2142" w:rsidRPr="00CD1814">
        <w:rPr>
          <w:sz w:val="24"/>
          <w:szCs w:val="24"/>
        </w:rPr>
        <w:t>creative</w:t>
      </w:r>
      <w:r w:rsidRPr="00CD1814">
        <w:rPr>
          <w:sz w:val="24"/>
          <w:szCs w:val="24"/>
        </w:rPr>
        <w:t xml:space="preserve"> domains but across a wide range of </w:t>
      </w:r>
      <w:r w:rsidRPr="00CD1814">
        <w:rPr>
          <w:sz w:val="24"/>
          <w:szCs w:val="24"/>
        </w:rPr>
        <w:lastRenderedPageBreak/>
        <w:t xml:space="preserve">professions, including those often perceived as </w:t>
      </w:r>
      <w:r w:rsidR="006F2142" w:rsidRPr="00CD1814">
        <w:rPr>
          <w:sz w:val="24"/>
          <w:szCs w:val="24"/>
        </w:rPr>
        <w:t>prearranged or technical. In N</w:t>
      </w:r>
      <w:r w:rsidRPr="00CD1814">
        <w:rPr>
          <w:sz w:val="24"/>
          <w:szCs w:val="24"/>
        </w:rPr>
        <w:t xml:space="preserve">igeria, where institutional challenges and </w:t>
      </w:r>
      <w:r w:rsidR="006F2142" w:rsidRPr="00CD1814">
        <w:rPr>
          <w:sz w:val="24"/>
          <w:szCs w:val="24"/>
        </w:rPr>
        <w:t>embryonic</w:t>
      </w:r>
      <w:r w:rsidRPr="00CD1814">
        <w:rPr>
          <w:sz w:val="24"/>
          <w:szCs w:val="24"/>
        </w:rPr>
        <w:t xml:space="preserve"> </w:t>
      </w:r>
      <w:r w:rsidR="005267E3" w:rsidRPr="00CD1814">
        <w:rPr>
          <w:sz w:val="24"/>
          <w:szCs w:val="24"/>
        </w:rPr>
        <w:t>advancement desires</w:t>
      </w:r>
      <w:r w:rsidRPr="00CD1814">
        <w:rPr>
          <w:sz w:val="24"/>
          <w:szCs w:val="24"/>
        </w:rPr>
        <w:t xml:space="preserve"> </w:t>
      </w:r>
      <w:r w:rsidR="00A51F81" w:rsidRPr="00CD1814">
        <w:rPr>
          <w:sz w:val="24"/>
          <w:szCs w:val="24"/>
        </w:rPr>
        <w:t xml:space="preserve">to </w:t>
      </w:r>
      <w:r w:rsidR="006F2142" w:rsidRPr="00CD1814">
        <w:rPr>
          <w:sz w:val="24"/>
          <w:szCs w:val="24"/>
        </w:rPr>
        <w:t>persevere</w:t>
      </w:r>
      <w:r w:rsidRPr="00CD1814">
        <w:rPr>
          <w:sz w:val="24"/>
          <w:szCs w:val="24"/>
        </w:rPr>
        <w:t xml:space="preserve">, the </w:t>
      </w:r>
      <w:r w:rsidR="00A51F81" w:rsidRPr="00CD1814">
        <w:rPr>
          <w:sz w:val="24"/>
          <w:szCs w:val="24"/>
        </w:rPr>
        <w:t>incorporation</w:t>
      </w:r>
      <w:r w:rsidRPr="00CD1814">
        <w:rPr>
          <w:sz w:val="24"/>
          <w:szCs w:val="24"/>
        </w:rPr>
        <w:t xml:space="preserve"> of creativity into professional </w:t>
      </w:r>
      <w:proofErr w:type="spellStart"/>
      <w:r w:rsidRPr="00CD1814">
        <w:rPr>
          <w:sz w:val="24"/>
          <w:szCs w:val="24"/>
        </w:rPr>
        <w:t>pratice</w:t>
      </w:r>
      <w:proofErr w:type="spellEnd"/>
      <w:r w:rsidRPr="00CD1814">
        <w:rPr>
          <w:sz w:val="24"/>
          <w:szCs w:val="24"/>
        </w:rPr>
        <w:t xml:space="preserve"> is both </w:t>
      </w:r>
      <w:proofErr w:type="spellStart"/>
      <w:proofErr w:type="gramStart"/>
      <w:r w:rsidRPr="00CD1814">
        <w:rPr>
          <w:sz w:val="24"/>
          <w:szCs w:val="24"/>
        </w:rPr>
        <w:t>a</w:t>
      </w:r>
      <w:proofErr w:type="spellEnd"/>
      <w:proofErr w:type="gramEnd"/>
      <w:r w:rsidRPr="00CD1814">
        <w:rPr>
          <w:sz w:val="24"/>
          <w:szCs w:val="24"/>
        </w:rPr>
        <w:t xml:space="preserve"> </w:t>
      </w:r>
      <w:r w:rsidR="00A51F81" w:rsidRPr="00CD1814">
        <w:rPr>
          <w:sz w:val="24"/>
          <w:szCs w:val="24"/>
        </w:rPr>
        <w:t>inevitability</w:t>
      </w:r>
      <w:r w:rsidR="00F736C6" w:rsidRPr="00CD1814">
        <w:rPr>
          <w:sz w:val="24"/>
          <w:szCs w:val="24"/>
        </w:rPr>
        <w:t xml:space="preserve"> and </w:t>
      </w:r>
      <w:r w:rsidR="00A51F81" w:rsidRPr="00CD1814">
        <w:rPr>
          <w:sz w:val="24"/>
          <w:szCs w:val="24"/>
        </w:rPr>
        <w:t>prospect</w:t>
      </w:r>
      <w:r w:rsidRPr="00CD1814">
        <w:rPr>
          <w:sz w:val="24"/>
          <w:szCs w:val="24"/>
        </w:rPr>
        <w:t xml:space="preserve">. This study investigates how creativity functions as a </w:t>
      </w:r>
      <w:r w:rsidR="00A51F81" w:rsidRPr="00CD1814">
        <w:rPr>
          <w:sz w:val="24"/>
          <w:szCs w:val="24"/>
        </w:rPr>
        <w:t>foundation</w:t>
      </w:r>
      <w:r w:rsidRPr="00CD1814">
        <w:rPr>
          <w:sz w:val="24"/>
          <w:szCs w:val="24"/>
        </w:rPr>
        <w:t xml:space="preserve"> of professional engagement in three distinct yet </w:t>
      </w:r>
      <w:r w:rsidR="00CD1814" w:rsidRPr="00CD1814">
        <w:rPr>
          <w:sz w:val="24"/>
          <w:szCs w:val="24"/>
        </w:rPr>
        <w:t>essential</w:t>
      </w:r>
      <w:r w:rsidR="00A51F81" w:rsidRPr="00CD1814">
        <w:rPr>
          <w:sz w:val="24"/>
          <w:szCs w:val="24"/>
        </w:rPr>
        <w:t xml:space="preserve"> fields: Accountancy, Early Childhood Education and P</w:t>
      </w:r>
      <w:r w:rsidRPr="00CD1814">
        <w:rPr>
          <w:sz w:val="24"/>
          <w:szCs w:val="24"/>
        </w:rPr>
        <w:t>sychology.</w:t>
      </w:r>
    </w:p>
    <w:p w:rsidR="00F165A1" w:rsidRPr="001118A8" w:rsidRDefault="006F2142" w:rsidP="00CD1814">
      <w:pPr>
        <w:jc w:val="both"/>
        <w:rPr>
          <w:sz w:val="24"/>
          <w:szCs w:val="24"/>
        </w:rPr>
      </w:pPr>
      <w:r>
        <w:rPr>
          <w:sz w:val="24"/>
          <w:szCs w:val="24"/>
        </w:rPr>
        <w:t>In the field of A</w:t>
      </w:r>
      <w:r w:rsidR="00F165A1" w:rsidRPr="001118A8">
        <w:rPr>
          <w:sz w:val="24"/>
          <w:szCs w:val="24"/>
        </w:rPr>
        <w:t xml:space="preserve">ccountancy, creativity plays a subtle but </w:t>
      </w:r>
      <w:r w:rsidR="00876CF2" w:rsidRPr="001118A8">
        <w:rPr>
          <w:sz w:val="24"/>
          <w:szCs w:val="24"/>
        </w:rPr>
        <w:t>pr</w:t>
      </w:r>
      <w:r w:rsidR="00876CF2">
        <w:rPr>
          <w:sz w:val="24"/>
          <w:szCs w:val="24"/>
        </w:rPr>
        <w:t>e</w:t>
      </w:r>
      <w:r w:rsidR="00876CF2" w:rsidRPr="001118A8">
        <w:rPr>
          <w:sz w:val="24"/>
          <w:szCs w:val="24"/>
        </w:rPr>
        <w:t>vailing</w:t>
      </w:r>
      <w:r w:rsidR="00F165A1" w:rsidRPr="001118A8">
        <w:rPr>
          <w:sz w:val="24"/>
          <w:szCs w:val="24"/>
        </w:rPr>
        <w:t xml:space="preserve"> role in tasks such as strategic financial planning, for</w:t>
      </w:r>
      <w:r w:rsidR="00876CF2">
        <w:rPr>
          <w:sz w:val="24"/>
          <w:szCs w:val="24"/>
        </w:rPr>
        <w:t>ensic accounting and data analys</w:t>
      </w:r>
      <w:r w:rsidR="00876CF2" w:rsidRPr="001118A8">
        <w:rPr>
          <w:sz w:val="24"/>
          <w:szCs w:val="24"/>
        </w:rPr>
        <w:t>is</w:t>
      </w:r>
      <w:r w:rsidR="00F165A1" w:rsidRPr="001118A8">
        <w:rPr>
          <w:sz w:val="24"/>
          <w:szCs w:val="24"/>
        </w:rPr>
        <w:t xml:space="preserve">. Although accounting is traditionally seen as rules-based and procedural recent literature emphasizes the need for creative thinking to </w:t>
      </w:r>
      <w:r w:rsidR="00876CF2">
        <w:rPr>
          <w:sz w:val="24"/>
          <w:szCs w:val="24"/>
        </w:rPr>
        <w:t>improve</w:t>
      </w:r>
      <w:r w:rsidR="00F165A1" w:rsidRPr="001118A8">
        <w:rPr>
          <w:sz w:val="24"/>
          <w:szCs w:val="24"/>
        </w:rPr>
        <w:t xml:space="preserve"> decision-making and ethical </w:t>
      </w:r>
      <w:r w:rsidR="005267E3" w:rsidRPr="001118A8">
        <w:rPr>
          <w:sz w:val="24"/>
          <w:szCs w:val="24"/>
        </w:rPr>
        <w:t>judgment (</w:t>
      </w:r>
      <w:r w:rsidR="00F165A1" w:rsidRPr="001118A8">
        <w:rPr>
          <w:sz w:val="24"/>
          <w:szCs w:val="24"/>
        </w:rPr>
        <w:t>O’Regan &amp; Ghobadian</w:t>
      </w:r>
      <w:r w:rsidR="00876CF2">
        <w:rPr>
          <w:sz w:val="24"/>
          <w:szCs w:val="24"/>
        </w:rPr>
        <w:t>, 2004; Oseni, 2020). Nigerian A</w:t>
      </w:r>
      <w:r w:rsidR="00F165A1" w:rsidRPr="001118A8">
        <w:rPr>
          <w:sz w:val="24"/>
          <w:szCs w:val="24"/>
        </w:rPr>
        <w:t xml:space="preserve">ccountants, </w:t>
      </w:r>
      <w:r w:rsidR="00876CF2" w:rsidRPr="001118A8">
        <w:rPr>
          <w:sz w:val="24"/>
          <w:szCs w:val="24"/>
        </w:rPr>
        <w:t>particularly</w:t>
      </w:r>
      <w:r w:rsidR="00F165A1" w:rsidRPr="001118A8">
        <w:rPr>
          <w:sz w:val="24"/>
          <w:szCs w:val="24"/>
        </w:rPr>
        <w:t xml:space="preserve"> those in dynamic industries are increasingly required to navigate complex regulatory environments and</w:t>
      </w:r>
      <w:r w:rsidR="00876CF2">
        <w:rPr>
          <w:sz w:val="24"/>
          <w:szCs w:val="24"/>
        </w:rPr>
        <w:t xml:space="preserve"> </w:t>
      </w:r>
      <w:r w:rsidR="00F165A1" w:rsidRPr="001118A8">
        <w:rPr>
          <w:sz w:val="24"/>
          <w:szCs w:val="24"/>
        </w:rPr>
        <w:t>design flexible finan</w:t>
      </w:r>
      <w:r w:rsidR="00876CF2">
        <w:rPr>
          <w:sz w:val="24"/>
          <w:szCs w:val="24"/>
        </w:rPr>
        <w:t>cial sys</w:t>
      </w:r>
      <w:r w:rsidR="00F165A1" w:rsidRPr="001118A8">
        <w:rPr>
          <w:sz w:val="24"/>
          <w:szCs w:val="24"/>
        </w:rPr>
        <w:t xml:space="preserve">tems- tasks that benefit </w:t>
      </w:r>
      <w:r w:rsidR="00876CF2" w:rsidRPr="001118A8">
        <w:rPr>
          <w:sz w:val="24"/>
          <w:szCs w:val="24"/>
        </w:rPr>
        <w:t>extensively</w:t>
      </w:r>
      <w:r w:rsidR="00F165A1" w:rsidRPr="001118A8">
        <w:rPr>
          <w:sz w:val="24"/>
          <w:szCs w:val="24"/>
        </w:rPr>
        <w:t xml:space="preserve"> from creative insight.</w:t>
      </w:r>
    </w:p>
    <w:p w:rsidR="00F165A1" w:rsidRPr="001118A8" w:rsidRDefault="006F2142" w:rsidP="00CD1814">
      <w:pPr>
        <w:jc w:val="both"/>
        <w:rPr>
          <w:sz w:val="24"/>
          <w:szCs w:val="24"/>
        </w:rPr>
      </w:pPr>
      <w:r>
        <w:rPr>
          <w:sz w:val="24"/>
          <w:szCs w:val="24"/>
        </w:rPr>
        <w:t>In Early Childhood E</w:t>
      </w:r>
      <w:r w:rsidR="00F165A1" w:rsidRPr="001118A8">
        <w:rPr>
          <w:sz w:val="24"/>
          <w:szCs w:val="24"/>
        </w:rPr>
        <w:t xml:space="preserve">ducation, creativity is not just an asset- it is </w:t>
      </w:r>
      <w:r w:rsidR="00876CF2" w:rsidRPr="001118A8">
        <w:rPr>
          <w:sz w:val="24"/>
          <w:szCs w:val="24"/>
        </w:rPr>
        <w:t>essential</w:t>
      </w:r>
      <w:r w:rsidR="00F165A1" w:rsidRPr="001118A8">
        <w:rPr>
          <w:sz w:val="24"/>
          <w:szCs w:val="24"/>
        </w:rPr>
        <w:t xml:space="preserve">. Scholars agree that early learning thrives in environments that </w:t>
      </w:r>
      <w:r w:rsidR="00876CF2" w:rsidRPr="001118A8">
        <w:rPr>
          <w:sz w:val="24"/>
          <w:szCs w:val="24"/>
        </w:rPr>
        <w:t>support</w:t>
      </w:r>
      <w:r w:rsidR="00F165A1" w:rsidRPr="001118A8">
        <w:rPr>
          <w:sz w:val="24"/>
          <w:szCs w:val="24"/>
        </w:rPr>
        <w:t xml:space="preserve"> </w:t>
      </w:r>
      <w:r w:rsidR="00876CF2" w:rsidRPr="001118A8">
        <w:rPr>
          <w:sz w:val="24"/>
          <w:szCs w:val="24"/>
        </w:rPr>
        <w:t>creative</w:t>
      </w:r>
      <w:r w:rsidR="00F165A1" w:rsidRPr="001118A8">
        <w:rPr>
          <w:sz w:val="24"/>
          <w:szCs w:val="24"/>
        </w:rPr>
        <w:t xml:space="preserve"> play, curiosity and hand-on experiences (Craft, 2005; Adu, 2019). Teachers who adopt creative pedagogies, such as storytelling, visual arts, music and inquiry-based learning, help children develop not only cognitive skills but also emotional intelligence and social </w:t>
      </w:r>
      <w:r w:rsidR="00876CF2" w:rsidRPr="001118A8">
        <w:rPr>
          <w:sz w:val="24"/>
          <w:szCs w:val="24"/>
        </w:rPr>
        <w:t>proficiency</w:t>
      </w:r>
      <w:r w:rsidR="00876CF2">
        <w:rPr>
          <w:sz w:val="24"/>
          <w:szCs w:val="24"/>
        </w:rPr>
        <w:t xml:space="preserve">. </w:t>
      </w:r>
      <w:r w:rsidR="00F736C6">
        <w:rPr>
          <w:sz w:val="24"/>
          <w:szCs w:val="24"/>
        </w:rPr>
        <w:t>However</w:t>
      </w:r>
      <w:r w:rsidR="00876CF2">
        <w:rPr>
          <w:sz w:val="24"/>
          <w:szCs w:val="24"/>
        </w:rPr>
        <w:t>, in many N</w:t>
      </w:r>
      <w:r w:rsidR="00F165A1" w:rsidRPr="001118A8">
        <w:rPr>
          <w:sz w:val="24"/>
          <w:szCs w:val="24"/>
        </w:rPr>
        <w:t xml:space="preserve">igerian schools, particularly in public settings, rigid curricula, overcrowded classrooms and </w:t>
      </w:r>
      <w:r w:rsidR="00876CF2" w:rsidRPr="001118A8">
        <w:rPr>
          <w:sz w:val="24"/>
          <w:szCs w:val="24"/>
        </w:rPr>
        <w:t>inadequate</w:t>
      </w:r>
      <w:r w:rsidR="00416AE2" w:rsidRPr="001118A8">
        <w:rPr>
          <w:sz w:val="24"/>
          <w:szCs w:val="24"/>
        </w:rPr>
        <w:t xml:space="preserve"> teaching resources often restrict the capacity of educators to implement these creative strategies effectively (Okafor &amp; Ugwuanyi, 2021).</w:t>
      </w:r>
    </w:p>
    <w:p w:rsidR="00416AE2" w:rsidRPr="001118A8" w:rsidRDefault="006F2142" w:rsidP="00CD1814">
      <w:pPr>
        <w:jc w:val="both"/>
        <w:rPr>
          <w:sz w:val="24"/>
          <w:szCs w:val="24"/>
        </w:rPr>
      </w:pPr>
      <w:r>
        <w:rPr>
          <w:sz w:val="24"/>
          <w:szCs w:val="24"/>
        </w:rPr>
        <w:t>However, in P</w:t>
      </w:r>
      <w:r w:rsidR="00416AE2" w:rsidRPr="001118A8">
        <w:rPr>
          <w:sz w:val="24"/>
          <w:szCs w:val="24"/>
        </w:rPr>
        <w:t xml:space="preserve">sychology, creativity manifests in </w:t>
      </w:r>
      <w:r w:rsidR="00876CF2" w:rsidRPr="001118A8">
        <w:rPr>
          <w:sz w:val="24"/>
          <w:szCs w:val="24"/>
        </w:rPr>
        <w:t>various</w:t>
      </w:r>
      <w:r w:rsidR="00416AE2" w:rsidRPr="001118A8">
        <w:rPr>
          <w:sz w:val="24"/>
          <w:szCs w:val="24"/>
        </w:rPr>
        <w:t xml:space="preserve"> ways, from the design of therapeutic interventions to the </w:t>
      </w:r>
      <w:r w:rsidR="00876CF2" w:rsidRPr="001118A8">
        <w:rPr>
          <w:sz w:val="24"/>
          <w:szCs w:val="24"/>
        </w:rPr>
        <w:t>growth</w:t>
      </w:r>
      <w:r w:rsidR="00416AE2" w:rsidRPr="001118A8">
        <w:rPr>
          <w:sz w:val="24"/>
          <w:szCs w:val="24"/>
        </w:rPr>
        <w:t xml:space="preserve">  of culturally responsive psychological assessments, mental health professionals </w:t>
      </w:r>
      <w:r w:rsidR="00876CF2" w:rsidRPr="001118A8">
        <w:rPr>
          <w:sz w:val="24"/>
          <w:szCs w:val="24"/>
        </w:rPr>
        <w:t>regularly</w:t>
      </w:r>
      <w:r w:rsidR="00416AE2" w:rsidRPr="001118A8">
        <w:rPr>
          <w:sz w:val="24"/>
          <w:szCs w:val="24"/>
        </w:rPr>
        <w:t xml:space="preserve"> use creative modalities- such as art therapy, role-play and metaphor-to </w:t>
      </w:r>
      <w:r w:rsidR="00876CF2" w:rsidRPr="001118A8">
        <w:rPr>
          <w:sz w:val="24"/>
          <w:szCs w:val="24"/>
        </w:rPr>
        <w:t>bond</w:t>
      </w:r>
      <w:r w:rsidR="00416AE2" w:rsidRPr="001118A8">
        <w:rPr>
          <w:sz w:val="24"/>
          <w:szCs w:val="24"/>
        </w:rPr>
        <w:t xml:space="preserve"> with</w:t>
      </w:r>
      <w:r w:rsidR="000B72A1" w:rsidRPr="001118A8">
        <w:rPr>
          <w:sz w:val="24"/>
          <w:szCs w:val="24"/>
        </w:rPr>
        <w:t xml:space="preserve"> clients and </w:t>
      </w:r>
      <w:r w:rsidR="00876CF2" w:rsidRPr="001118A8">
        <w:rPr>
          <w:sz w:val="24"/>
          <w:szCs w:val="24"/>
        </w:rPr>
        <w:t>advance</w:t>
      </w:r>
      <w:r w:rsidR="000B72A1" w:rsidRPr="001118A8">
        <w:rPr>
          <w:sz w:val="24"/>
          <w:szCs w:val="24"/>
        </w:rPr>
        <w:t xml:space="preserve"> emotional healing (Carson, 20</w:t>
      </w:r>
      <w:r w:rsidR="00876CF2">
        <w:rPr>
          <w:sz w:val="24"/>
          <w:szCs w:val="24"/>
        </w:rPr>
        <w:t>10; Ebigbo &amp; Ihezue, 2018). In N</w:t>
      </w:r>
      <w:r w:rsidR="000B72A1" w:rsidRPr="001118A8">
        <w:rPr>
          <w:sz w:val="24"/>
          <w:szCs w:val="24"/>
        </w:rPr>
        <w:t xml:space="preserve">igeria, where mental </w:t>
      </w:r>
      <w:r w:rsidR="002E75D6" w:rsidRPr="001118A8">
        <w:rPr>
          <w:sz w:val="24"/>
          <w:szCs w:val="24"/>
        </w:rPr>
        <w:t>health</w:t>
      </w:r>
      <w:r w:rsidR="000B72A1" w:rsidRPr="001118A8">
        <w:rPr>
          <w:sz w:val="24"/>
          <w:szCs w:val="24"/>
        </w:rPr>
        <w:t xml:space="preserve"> infrastructure remains </w:t>
      </w:r>
      <w:r w:rsidR="00876CF2" w:rsidRPr="001118A8">
        <w:rPr>
          <w:sz w:val="24"/>
          <w:szCs w:val="24"/>
        </w:rPr>
        <w:t>undersized</w:t>
      </w:r>
      <w:r w:rsidR="000B72A1" w:rsidRPr="001118A8">
        <w:rPr>
          <w:sz w:val="24"/>
          <w:szCs w:val="24"/>
        </w:rPr>
        <w:t xml:space="preserve"> and stigmatized, psychologists must innovate in both </w:t>
      </w:r>
      <w:r w:rsidR="00F736C6" w:rsidRPr="001118A8">
        <w:rPr>
          <w:sz w:val="24"/>
          <w:szCs w:val="24"/>
        </w:rPr>
        <w:t>clin</w:t>
      </w:r>
      <w:r w:rsidR="00F736C6">
        <w:rPr>
          <w:sz w:val="24"/>
          <w:szCs w:val="24"/>
        </w:rPr>
        <w:t>ical</w:t>
      </w:r>
      <w:r w:rsidR="00876CF2">
        <w:rPr>
          <w:sz w:val="24"/>
          <w:szCs w:val="24"/>
        </w:rPr>
        <w:t xml:space="preserve"> and community setting</w:t>
      </w:r>
      <w:r w:rsidR="000B72A1" w:rsidRPr="001118A8">
        <w:rPr>
          <w:sz w:val="24"/>
          <w:szCs w:val="24"/>
        </w:rPr>
        <w:t xml:space="preserve"> to overcome barriers of access, language and cultural relevance.</w:t>
      </w:r>
    </w:p>
    <w:p w:rsidR="000B72A1" w:rsidRPr="001118A8" w:rsidRDefault="000B72A1" w:rsidP="00CD1814">
      <w:pPr>
        <w:jc w:val="both"/>
        <w:rPr>
          <w:sz w:val="24"/>
          <w:szCs w:val="24"/>
        </w:rPr>
      </w:pPr>
      <w:r w:rsidRPr="001118A8">
        <w:rPr>
          <w:sz w:val="24"/>
          <w:szCs w:val="24"/>
        </w:rPr>
        <w:t>Meanwhile, despite the cr</w:t>
      </w:r>
      <w:r w:rsidR="001118A8" w:rsidRPr="001118A8">
        <w:rPr>
          <w:sz w:val="24"/>
          <w:szCs w:val="24"/>
        </w:rPr>
        <w:t xml:space="preserve">itical </w:t>
      </w:r>
      <w:r w:rsidR="00876CF2" w:rsidRPr="001118A8">
        <w:rPr>
          <w:sz w:val="24"/>
          <w:szCs w:val="24"/>
        </w:rPr>
        <w:t>significance</w:t>
      </w:r>
      <w:r w:rsidR="001118A8" w:rsidRPr="001118A8">
        <w:rPr>
          <w:sz w:val="24"/>
          <w:szCs w:val="24"/>
        </w:rPr>
        <w:t xml:space="preserve"> of creativity across these three professions, several challenges</w:t>
      </w:r>
      <w:r w:rsidR="00876CF2">
        <w:rPr>
          <w:sz w:val="24"/>
          <w:szCs w:val="24"/>
        </w:rPr>
        <w:t xml:space="preserve"> hinder its full expression in N</w:t>
      </w:r>
      <w:r w:rsidR="001118A8" w:rsidRPr="001118A8">
        <w:rPr>
          <w:sz w:val="24"/>
          <w:szCs w:val="24"/>
        </w:rPr>
        <w:t>igeria. These include rigid institutional policies, lack of</w:t>
      </w:r>
      <w:r w:rsidR="00876CF2">
        <w:rPr>
          <w:sz w:val="24"/>
          <w:szCs w:val="24"/>
        </w:rPr>
        <w:t xml:space="preserve"> </w:t>
      </w:r>
      <w:r w:rsidR="001118A8" w:rsidRPr="001118A8">
        <w:rPr>
          <w:sz w:val="24"/>
          <w:szCs w:val="24"/>
        </w:rPr>
        <w:t>creativity training in profe</w:t>
      </w:r>
      <w:r w:rsidR="00876CF2">
        <w:rPr>
          <w:sz w:val="24"/>
          <w:szCs w:val="24"/>
        </w:rPr>
        <w:t>ssional development programs, t</w:t>
      </w:r>
      <w:r w:rsidR="00876CF2" w:rsidRPr="001118A8">
        <w:rPr>
          <w:sz w:val="24"/>
          <w:szCs w:val="24"/>
        </w:rPr>
        <w:t>r</w:t>
      </w:r>
      <w:r w:rsidR="00876CF2">
        <w:rPr>
          <w:sz w:val="24"/>
          <w:szCs w:val="24"/>
        </w:rPr>
        <w:t>e</w:t>
      </w:r>
      <w:r w:rsidR="00876CF2" w:rsidRPr="001118A8">
        <w:rPr>
          <w:sz w:val="24"/>
          <w:szCs w:val="24"/>
        </w:rPr>
        <w:t>pidation</w:t>
      </w:r>
      <w:r w:rsidR="001118A8" w:rsidRPr="001118A8">
        <w:rPr>
          <w:sz w:val="24"/>
          <w:szCs w:val="24"/>
        </w:rPr>
        <w:t xml:space="preserve"> of failure or non conformity and limited access to enabling </w:t>
      </w:r>
      <w:r w:rsidR="002E75D6" w:rsidRPr="001118A8">
        <w:rPr>
          <w:sz w:val="24"/>
          <w:szCs w:val="24"/>
        </w:rPr>
        <w:t>resources (</w:t>
      </w:r>
      <w:r w:rsidR="001118A8" w:rsidRPr="001118A8">
        <w:rPr>
          <w:sz w:val="24"/>
          <w:szCs w:val="24"/>
        </w:rPr>
        <w:t xml:space="preserve"> Andiliou &amp; Murphy, 2010; </w:t>
      </w:r>
      <w:proofErr w:type="spellStart"/>
      <w:r w:rsidR="001118A8" w:rsidRPr="001118A8">
        <w:rPr>
          <w:sz w:val="24"/>
          <w:szCs w:val="24"/>
        </w:rPr>
        <w:t>Nwagwu</w:t>
      </w:r>
      <w:proofErr w:type="spellEnd"/>
      <w:r w:rsidR="001118A8" w:rsidRPr="001118A8">
        <w:rPr>
          <w:sz w:val="24"/>
          <w:szCs w:val="24"/>
        </w:rPr>
        <w:t xml:space="preserve">, 2020). </w:t>
      </w:r>
      <w:r w:rsidR="00F736C6" w:rsidRPr="001118A8">
        <w:rPr>
          <w:sz w:val="24"/>
          <w:szCs w:val="24"/>
        </w:rPr>
        <w:t>Furthermore</w:t>
      </w:r>
      <w:r w:rsidR="001118A8" w:rsidRPr="001118A8">
        <w:rPr>
          <w:sz w:val="24"/>
          <w:szCs w:val="24"/>
        </w:rPr>
        <w:t>, many professionals may under value creativity or misunderstand it as incompatible with their formal roles.</w:t>
      </w:r>
    </w:p>
    <w:p w:rsidR="001118A8" w:rsidRDefault="001118A8" w:rsidP="00CD1814">
      <w:pPr>
        <w:jc w:val="both"/>
        <w:rPr>
          <w:sz w:val="24"/>
          <w:szCs w:val="24"/>
        </w:rPr>
      </w:pPr>
      <w:r w:rsidRPr="001118A8">
        <w:rPr>
          <w:sz w:val="24"/>
          <w:szCs w:val="24"/>
        </w:rPr>
        <w:t>Therefore, this study seeks t</w:t>
      </w:r>
      <w:r w:rsidR="006F2142">
        <w:rPr>
          <w:sz w:val="24"/>
          <w:szCs w:val="24"/>
        </w:rPr>
        <w:t>o explore how professionals in Accountancy, Early Childhood Education and Psychology in N</w:t>
      </w:r>
      <w:r w:rsidRPr="001118A8">
        <w:rPr>
          <w:sz w:val="24"/>
          <w:szCs w:val="24"/>
        </w:rPr>
        <w:t xml:space="preserve">igeria </w:t>
      </w:r>
      <w:r w:rsidR="00F736C6" w:rsidRPr="001118A8">
        <w:rPr>
          <w:sz w:val="24"/>
          <w:szCs w:val="24"/>
        </w:rPr>
        <w:t>perceive</w:t>
      </w:r>
      <w:r w:rsidRPr="001118A8">
        <w:rPr>
          <w:sz w:val="24"/>
          <w:szCs w:val="24"/>
        </w:rPr>
        <w:t xml:space="preserve">, apply and experience creativity in their work. By </w:t>
      </w:r>
      <w:r w:rsidRPr="001118A8">
        <w:rPr>
          <w:sz w:val="24"/>
          <w:szCs w:val="24"/>
        </w:rPr>
        <w:lastRenderedPageBreak/>
        <w:t>examining their perspectives and practices, the research aims propose strategies for embedding creative thinking into professional cultures, thereby positioning</w:t>
      </w:r>
      <w:r w:rsidR="006F2142">
        <w:rPr>
          <w:sz w:val="24"/>
          <w:szCs w:val="24"/>
        </w:rPr>
        <w:t xml:space="preserve"> creativity as a pinnacle of </w:t>
      </w:r>
      <w:r w:rsidR="00876CF2">
        <w:rPr>
          <w:sz w:val="24"/>
          <w:szCs w:val="24"/>
        </w:rPr>
        <w:t>edi</w:t>
      </w:r>
      <w:r w:rsidR="00876CF2" w:rsidRPr="001118A8">
        <w:rPr>
          <w:sz w:val="24"/>
          <w:szCs w:val="24"/>
        </w:rPr>
        <w:t>f</w:t>
      </w:r>
      <w:r w:rsidR="00876CF2">
        <w:rPr>
          <w:sz w:val="24"/>
          <w:szCs w:val="24"/>
        </w:rPr>
        <w:t>ication</w:t>
      </w:r>
      <w:r w:rsidRPr="001118A8">
        <w:rPr>
          <w:sz w:val="24"/>
          <w:szCs w:val="24"/>
        </w:rPr>
        <w:t>, innovation and sustainable practice.</w:t>
      </w:r>
    </w:p>
    <w:p w:rsidR="006638BE" w:rsidRDefault="001118A8" w:rsidP="00CD1814">
      <w:pPr>
        <w:jc w:val="both"/>
        <w:rPr>
          <w:b/>
          <w:sz w:val="24"/>
          <w:szCs w:val="24"/>
        </w:rPr>
      </w:pPr>
      <w:r w:rsidRPr="001118A8">
        <w:rPr>
          <w:b/>
          <w:sz w:val="24"/>
          <w:szCs w:val="24"/>
        </w:rPr>
        <w:t>Statement of the problem</w:t>
      </w:r>
      <w:r>
        <w:rPr>
          <w:b/>
          <w:sz w:val="24"/>
          <w:szCs w:val="24"/>
        </w:rPr>
        <w:t>.</w:t>
      </w:r>
    </w:p>
    <w:p w:rsidR="001118A8" w:rsidRPr="00C41DA1" w:rsidRDefault="001118A8" w:rsidP="00CD1814">
      <w:pPr>
        <w:jc w:val="both"/>
        <w:rPr>
          <w:sz w:val="24"/>
          <w:szCs w:val="24"/>
        </w:rPr>
      </w:pPr>
      <w:r w:rsidRPr="00C41DA1">
        <w:rPr>
          <w:sz w:val="24"/>
          <w:szCs w:val="24"/>
        </w:rPr>
        <w:t xml:space="preserve">In today’s rapidly changing professional landscape, creativity has become </w:t>
      </w:r>
      <w:proofErr w:type="gramStart"/>
      <w:r w:rsidRPr="00C41DA1">
        <w:rPr>
          <w:sz w:val="24"/>
          <w:szCs w:val="24"/>
        </w:rPr>
        <w:t>an</w:t>
      </w:r>
      <w:proofErr w:type="gramEnd"/>
      <w:r w:rsidRPr="00C41DA1">
        <w:rPr>
          <w:sz w:val="24"/>
          <w:szCs w:val="24"/>
        </w:rPr>
        <w:t xml:space="preserve"> </w:t>
      </w:r>
      <w:r w:rsidR="00876CF2" w:rsidRPr="00C41DA1">
        <w:rPr>
          <w:sz w:val="24"/>
          <w:szCs w:val="24"/>
        </w:rPr>
        <w:t>fundamental</w:t>
      </w:r>
      <w:r w:rsidRPr="00C41DA1">
        <w:rPr>
          <w:sz w:val="24"/>
          <w:szCs w:val="24"/>
        </w:rPr>
        <w:t xml:space="preserve"> skill for achieving innovation, adaptability and sustainable development. Professions such</w:t>
      </w:r>
      <w:r w:rsidR="00876CF2">
        <w:rPr>
          <w:sz w:val="24"/>
          <w:szCs w:val="24"/>
        </w:rPr>
        <w:t xml:space="preserve"> as Accountancy, Early Childhood Education and P</w:t>
      </w:r>
      <w:r w:rsidRPr="00C41DA1">
        <w:rPr>
          <w:sz w:val="24"/>
          <w:szCs w:val="24"/>
        </w:rPr>
        <w:t xml:space="preserve">sychology increasingly </w:t>
      </w:r>
      <w:r w:rsidR="00876CF2" w:rsidRPr="00C41DA1">
        <w:rPr>
          <w:sz w:val="24"/>
          <w:szCs w:val="24"/>
        </w:rPr>
        <w:t>need</w:t>
      </w:r>
      <w:r w:rsidRPr="00C41DA1">
        <w:rPr>
          <w:sz w:val="24"/>
          <w:szCs w:val="24"/>
        </w:rPr>
        <w:t xml:space="preserve"> professionals who can think creatively to solve </w:t>
      </w:r>
      <w:r w:rsidR="00876CF2" w:rsidRPr="00C41DA1">
        <w:rPr>
          <w:sz w:val="24"/>
          <w:szCs w:val="24"/>
        </w:rPr>
        <w:t>multifaceted</w:t>
      </w:r>
      <w:r w:rsidR="00876CF2">
        <w:rPr>
          <w:sz w:val="24"/>
          <w:szCs w:val="24"/>
        </w:rPr>
        <w:t xml:space="preserve"> </w:t>
      </w:r>
      <w:r w:rsidR="00584072">
        <w:rPr>
          <w:sz w:val="24"/>
          <w:szCs w:val="24"/>
        </w:rPr>
        <w:t>problems,</w:t>
      </w:r>
      <w:r w:rsidR="00584072" w:rsidRPr="00C41DA1">
        <w:rPr>
          <w:sz w:val="24"/>
          <w:szCs w:val="24"/>
        </w:rPr>
        <w:t xml:space="preserve"> improve</w:t>
      </w:r>
      <w:r w:rsidRPr="00C41DA1">
        <w:rPr>
          <w:sz w:val="24"/>
          <w:szCs w:val="24"/>
        </w:rPr>
        <w:t xml:space="preserve"> service delivery and respond effectively to dynamic challenges. However, despite global </w:t>
      </w:r>
      <w:r w:rsidR="00876CF2" w:rsidRPr="00C41DA1">
        <w:rPr>
          <w:sz w:val="24"/>
          <w:szCs w:val="24"/>
        </w:rPr>
        <w:t>acknowledgment</w:t>
      </w:r>
      <w:r w:rsidRPr="00C41DA1">
        <w:rPr>
          <w:sz w:val="24"/>
          <w:szCs w:val="24"/>
        </w:rPr>
        <w:t xml:space="preserve"> of the </w:t>
      </w:r>
      <w:r w:rsidR="00876CF2" w:rsidRPr="00C41DA1">
        <w:rPr>
          <w:sz w:val="24"/>
          <w:szCs w:val="24"/>
        </w:rPr>
        <w:t>significance</w:t>
      </w:r>
      <w:r w:rsidRPr="00C41DA1">
        <w:rPr>
          <w:sz w:val="24"/>
          <w:szCs w:val="24"/>
        </w:rPr>
        <w:t xml:space="preserve"> of creativity, its </w:t>
      </w:r>
      <w:r w:rsidR="00876CF2" w:rsidRPr="00C41DA1">
        <w:rPr>
          <w:sz w:val="24"/>
          <w:szCs w:val="24"/>
        </w:rPr>
        <w:t>incorporation</w:t>
      </w:r>
      <w:r w:rsidRPr="00C41DA1">
        <w:rPr>
          <w:sz w:val="24"/>
          <w:szCs w:val="24"/>
        </w:rPr>
        <w:t xml:space="preserve"> into professional practice </w:t>
      </w:r>
      <w:r w:rsidR="00876CF2">
        <w:rPr>
          <w:sz w:val="24"/>
          <w:szCs w:val="24"/>
        </w:rPr>
        <w:t>in N</w:t>
      </w:r>
      <w:r w:rsidRPr="00C41DA1">
        <w:rPr>
          <w:sz w:val="24"/>
          <w:szCs w:val="24"/>
        </w:rPr>
        <w:t xml:space="preserve">igeria remains </w:t>
      </w:r>
      <w:r w:rsidR="00876CF2" w:rsidRPr="00C41DA1">
        <w:rPr>
          <w:sz w:val="24"/>
          <w:szCs w:val="24"/>
        </w:rPr>
        <w:t>inadequate</w:t>
      </w:r>
      <w:r w:rsidRPr="00C41DA1">
        <w:rPr>
          <w:sz w:val="24"/>
          <w:szCs w:val="24"/>
        </w:rPr>
        <w:t xml:space="preserve"> and </w:t>
      </w:r>
      <w:r w:rsidR="00876CF2" w:rsidRPr="00C41DA1">
        <w:rPr>
          <w:sz w:val="24"/>
          <w:szCs w:val="24"/>
        </w:rPr>
        <w:t>under</w:t>
      </w:r>
      <w:r w:rsidRPr="00C41DA1">
        <w:rPr>
          <w:sz w:val="24"/>
          <w:szCs w:val="24"/>
        </w:rPr>
        <w:t xml:space="preserve"> explored. </w:t>
      </w:r>
    </w:p>
    <w:p w:rsidR="001118A8" w:rsidRPr="00C41DA1" w:rsidRDefault="00876CF2" w:rsidP="00CD1814">
      <w:pPr>
        <w:jc w:val="both"/>
        <w:rPr>
          <w:sz w:val="24"/>
          <w:szCs w:val="24"/>
        </w:rPr>
      </w:pPr>
      <w:r>
        <w:rPr>
          <w:sz w:val="24"/>
          <w:szCs w:val="24"/>
        </w:rPr>
        <w:t>However, in A</w:t>
      </w:r>
      <w:r w:rsidR="001118A8" w:rsidRPr="00C41DA1">
        <w:rPr>
          <w:sz w:val="24"/>
          <w:szCs w:val="24"/>
        </w:rPr>
        <w:t xml:space="preserve">ccountancy, the focus on compliance with rigid financial regulations, often constraints </w:t>
      </w:r>
      <w:r w:rsidR="00584072" w:rsidRPr="00C41DA1">
        <w:rPr>
          <w:sz w:val="24"/>
          <w:szCs w:val="24"/>
        </w:rPr>
        <w:t>accountants</w:t>
      </w:r>
      <w:r w:rsidR="001118A8" w:rsidRPr="00C41DA1">
        <w:rPr>
          <w:sz w:val="24"/>
          <w:szCs w:val="24"/>
        </w:rPr>
        <w:t xml:space="preserve"> from adopting innovative financial </w:t>
      </w:r>
      <w:r w:rsidR="00584072" w:rsidRPr="00C41DA1">
        <w:rPr>
          <w:sz w:val="24"/>
          <w:szCs w:val="24"/>
        </w:rPr>
        <w:t>strategies</w:t>
      </w:r>
      <w:r w:rsidR="001118A8" w:rsidRPr="00C41DA1">
        <w:rPr>
          <w:sz w:val="24"/>
          <w:szCs w:val="24"/>
        </w:rPr>
        <w:t xml:space="preserve"> or explo</w:t>
      </w:r>
      <w:r>
        <w:rPr>
          <w:sz w:val="24"/>
          <w:szCs w:val="24"/>
        </w:rPr>
        <w:t>ring new problem-solving approaches. In E</w:t>
      </w:r>
      <w:r w:rsidR="001118A8" w:rsidRPr="00C41DA1">
        <w:rPr>
          <w:sz w:val="24"/>
          <w:szCs w:val="24"/>
        </w:rPr>
        <w:t>ar</w:t>
      </w:r>
      <w:r>
        <w:rPr>
          <w:sz w:val="24"/>
          <w:szCs w:val="24"/>
        </w:rPr>
        <w:t>ly Childhood E</w:t>
      </w:r>
      <w:r w:rsidR="001118A8" w:rsidRPr="00C41DA1">
        <w:rPr>
          <w:sz w:val="24"/>
          <w:szCs w:val="24"/>
        </w:rPr>
        <w:t xml:space="preserve">ducation, educators are frequently hindered by </w:t>
      </w:r>
      <w:r w:rsidRPr="00C41DA1">
        <w:rPr>
          <w:sz w:val="24"/>
          <w:szCs w:val="24"/>
        </w:rPr>
        <w:t>obsolete</w:t>
      </w:r>
      <w:r w:rsidR="001118A8" w:rsidRPr="00C41DA1">
        <w:rPr>
          <w:sz w:val="24"/>
          <w:szCs w:val="24"/>
        </w:rPr>
        <w:t xml:space="preserve"> teaching methods, </w:t>
      </w:r>
      <w:r w:rsidRPr="00C41DA1">
        <w:rPr>
          <w:sz w:val="24"/>
          <w:szCs w:val="24"/>
        </w:rPr>
        <w:t>teeming</w:t>
      </w:r>
      <w:r w:rsidR="001118A8" w:rsidRPr="00C41DA1">
        <w:rPr>
          <w:sz w:val="24"/>
          <w:szCs w:val="24"/>
        </w:rPr>
        <w:t xml:space="preserve"> classrooms, and </w:t>
      </w:r>
      <w:r w:rsidRPr="00C41DA1">
        <w:rPr>
          <w:sz w:val="24"/>
          <w:szCs w:val="24"/>
        </w:rPr>
        <w:t>strict</w:t>
      </w:r>
      <w:r w:rsidR="001118A8" w:rsidRPr="00C41DA1">
        <w:rPr>
          <w:sz w:val="24"/>
          <w:szCs w:val="24"/>
        </w:rPr>
        <w:t xml:space="preserve"> curricula. Limiting opportunities fr</w:t>
      </w:r>
      <w:r>
        <w:rPr>
          <w:sz w:val="24"/>
          <w:szCs w:val="24"/>
        </w:rPr>
        <w:t>om</w:t>
      </w:r>
      <w:r w:rsidR="001118A8" w:rsidRPr="00C41DA1">
        <w:rPr>
          <w:sz w:val="24"/>
          <w:szCs w:val="24"/>
        </w:rPr>
        <w:t xml:space="preserve"> child-</w:t>
      </w:r>
      <w:r w:rsidR="00411939" w:rsidRPr="00C41DA1">
        <w:rPr>
          <w:sz w:val="24"/>
          <w:szCs w:val="24"/>
        </w:rPr>
        <w:t>centered,</w:t>
      </w:r>
      <w:r w:rsidR="001118A8" w:rsidRPr="00C41DA1">
        <w:rPr>
          <w:sz w:val="24"/>
          <w:szCs w:val="24"/>
        </w:rPr>
        <w:t xml:space="preserve"> creative pedagog</w:t>
      </w:r>
      <w:r>
        <w:rPr>
          <w:sz w:val="24"/>
          <w:szCs w:val="24"/>
        </w:rPr>
        <w:t>y. Similarly, psychologists in N</w:t>
      </w:r>
      <w:r w:rsidR="001118A8" w:rsidRPr="00C41DA1">
        <w:rPr>
          <w:sz w:val="24"/>
          <w:szCs w:val="24"/>
        </w:rPr>
        <w:t xml:space="preserve">igeria operate within systems that often lack culturally </w:t>
      </w:r>
      <w:r w:rsidR="001118A8" w:rsidRPr="00387E19">
        <w:rPr>
          <w:sz w:val="24"/>
          <w:szCs w:val="24"/>
        </w:rPr>
        <w:t>responsive</w:t>
      </w:r>
      <w:r w:rsidR="001118A8" w:rsidRPr="00C41DA1">
        <w:rPr>
          <w:sz w:val="24"/>
          <w:szCs w:val="24"/>
        </w:rPr>
        <w:t xml:space="preserve"> tools and flexible approaches, restricting their </w:t>
      </w:r>
      <w:r w:rsidRPr="00C41DA1">
        <w:rPr>
          <w:sz w:val="24"/>
          <w:szCs w:val="24"/>
        </w:rPr>
        <w:t>capacity</w:t>
      </w:r>
      <w:r w:rsidR="001118A8" w:rsidRPr="00C41DA1">
        <w:rPr>
          <w:sz w:val="24"/>
          <w:szCs w:val="24"/>
        </w:rPr>
        <w:t xml:space="preserve"> to develop client-tailored interventions that</w:t>
      </w:r>
      <w:r w:rsidR="00697CDE" w:rsidRPr="00C41DA1">
        <w:rPr>
          <w:sz w:val="24"/>
          <w:szCs w:val="24"/>
        </w:rPr>
        <w:t xml:space="preserve"> draw on creativity and innovation.</w:t>
      </w:r>
    </w:p>
    <w:p w:rsidR="00697CDE" w:rsidRPr="00C41DA1" w:rsidRDefault="00411939" w:rsidP="00CD1814">
      <w:pPr>
        <w:jc w:val="both"/>
        <w:rPr>
          <w:sz w:val="24"/>
          <w:szCs w:val="24"/>
        </w:rPr>
      </w:pPr>
      <w:r w:rsidRPr="00C41DA1">
        <w:rPr>
          <w:sz w:val="24"/>
          <w:szCs w:val="24"/>
        </w:rPr>
        <w:t>Furthermore</w:t>
      </w:r>
      <w:r w:rsidR="00697CDE" w:rsidRPr="00C41DA1">
        <w:rPr>
          <w:sz w:val="24"/>
          <w:szCs w:val="24"/>
        </w:rPr>
        <w:t>, despite its known</w:t>
      </w:r>
      <w:r w:rsidR="00C41DA1" w:rsidRPr="00C41DA1">
        <w:rPr>
          <w:sz w:val="24"/>
          <w:szCs w:val="24"/>
        </w:rPr>
        <w:t xml:space="preserve"> benefits of creativity- including improved professional performance, better c</w:t>
      </w:r>
      <w:r w:rsidR="00876CF2">
        <w:rPr>
          <w:sz w:val="24"/>
          <w:szCs w:val="24"/>
        </w:rPr>
        <w:t xml:space="preserve">lient outcomes, and </w:t>
      </w:r>
      <w:r>
        <w:rPr>
          <w:sz w:val="24"/>
          <w:szCs w:val="24"/>
        </w:rPr>
        <w:t xml:space="preserve">increased </w:t>
      </w:r>
      <w:r w:rsidRPr="00C41DA1">
        <w:rPr>
          <w:sz w:val="24"/>
          <w:szCs w:val="24"/>
        </w:rPr>
        <w:t>approval</w:t>
      </w:r>
      <w:r w:rsidR="00C41DA1" w:rsidRPr="00C41DA1">
        <w:rPr>
          <w:sz w:val="24"/>
          <w:szCs w:val="24"/>
        </w:rPr>
        <w:t>- there is a signif</w:t>
      </w:r>
      <w:r w:rsidR="00876CF2">
        <w:rPr>
          <w:sz w:val="24"/>
          <w:szCs w:val="24"/>
        </w:rPr>
        <w:t>icant gap in understanding how N</w:t>
      </w:r>
      <w:r w:rsidR="00C41DA1" w:rsidRPr="00C41DA1">
        <w:rPr>
          <w:sz w:val="24"/>
          <w:szCs w:val="24"/>
        </w:rPr>
        <w:t>igeria professionals perceive and utilized creativity in their work. Little empirical research has been conducted</w:t>
      </w:r>
      <w:r>
        <w:rPr>
          <w:sz w:val="24"/>
          <w:szCs w:val="24"/>
        </w:rPr>
        <w:t xml:space="preserve"> to explore these dynamic acros</w:t>
      </w:r>
      <w:r w:rsidR="00C41DA1" w:rsidRPr="00C41DA1">
        <w:rPr>
          <w:sz w:val="24"/>
          <w:szCs w:val="24"/>
        </w:rPr>
        <w:t>s multiple fields simultaneously.</w:t>
      </w:r>
    </w:p>
    <w:p w:rsidR="00C41DA1" w:rsidRDefault="00411939" w:rsidP="00CD1814">
      <w:pPr>
        <w:jc w:val="both"/>
        <w:rPr>
          <w:sz w:val="24"/>
          <w:szCs w:val="24"/>
        </w:rPr>
      </w:pPr>
      <w:r w:rsidRPr="00C41DA1">
        <w:rPr>
          <w:sz w:val="24"/>
          <w:szCs w:val="24"/>
        </w:rPr>
        <w:t>This study</w:t>
      </w:r>
      <w:r w:rsidR="00C41DA1" w:rsidRPr="00C41DA1">
        <w:rPr>
          <w:sz w:val="24"/>
          <w:szCs w:val="24"/>
        </w:rPr>
        <w:t>, therefore seeks to investigate the extent to</w:t>
      </w:r>
      <w:r w:rsidR="00876CF2">
        <w:rPr>
          <w:sz w:val="24"/>
          <w:szCs w:val="24"/>
        </w:rPr>
        <w:t xml:space="preserve"> </w:t>
      </w:r>
      <w:r w:rsidR="00C41DA1" w:rsidRPr="00C41DA1">
        <w:rPr>
          <w:sz w:val="24"/>
          <w:szCs w:val="24"/>
        </w:rPr>
        <w:t>which creativity is recognized, applied and su</w:t>
      </w:r>
      <w:r w:rsidR="00876CF2">
        <w:rPr>
          <w:sz w:val="24"/>
          <w:szCs w:val="24"/>
        </w:rPr>
        <w:t>pported among professionals in Accountancy, Early C</w:t>
      </w:r>
      <w:r w:rsidR="00C41DA1" w:rsidRPr="00C41DA1">
        <w:rPr>
          <w:sz w:val="24"/>
          <w:szCs w:val="24"/>
        </w:rPr>
        <w:t>hildh</w:t>
      </w:r>
      <w:r w:rsidR="00876CF2">
        <w:rPr>
          <w:sz w:val="24"/>
          <w:szCs w:val="24"/>
        </w:rPr>
        <w:t>ood Education and Psychology in N</w:t>
      </w:r>
      <w:r w:rsidR="00C41DA1" w:rsidRPr="00C41DA1">
        <w:rPr>
          <w:sz w:val="24"/>
          <w:szCs w:val="24"/>
        </w:rPr>
        <w:t xml:space="preserve">igeria. It aims to identify common barriers to creativity and purpose strategic recommendations for enhancing creative capacity across these vital sectors. Addressing this gap is </w:t>
      </w:r>
      <w:r w:rsidR="00876CF2" w:rsidRPr="00C41DA1">
        <w:rPr>
          <w:sz w:val="24"/>
          <w:szCs w:val="24"/>
        </w:rPr>
        <w:t>critical</w:t>
      </w:r>
      <w:r w:rsidR="00876CF2">
        <w:rPr>
          <w:sz w:val="24"/>
          <w:szCs w:val="24"/>
        </w:rPr>
        <w:t xml:space="preserve"> for equipping N</w:t>
      </w:r>
      <w:r w:rsidR="00C41DA1" w:rsidRPr="00C41DA1">
        <w:rPr>
          <w:sz w:val="24"/>
          <w:szCs w:val="24"/>
        </w:rPr>
        <w:t>igerian professionals to meet 21</w:t>
      </w:r>
      <w:r w:rsidR="00C41DA1" w:rsidRPr="00C41DA1">
        <w:rPr>
          <w:sz w:val="24"/>
          <w:szCs w:val="24"/>
          <w:vertAlign w:val="superscript"/>
        </w:rPr>
        <w:t>st</w:t>
      </w:r>
      <w:r w:rsidR="00C41DA1" w:rsidRPr="00C41DA1">
        <w:rPr>
          <w:sz w:val="24"/>
          <w:szCs w:val="24"/>
        </w:rPr>
        <w:t xml:space="preserve"> century demands and </w:t>
      </w:r>
      <w:r w:rsidR="00876CF2" w:rsidRPr="00C41DA1">
        <w:rPr>
          <w:sz w:val="24"/>
          <w:szCs w:val="24"/>
        </w:rPr>
        <w:t>add</w:t>
      </w:r>
      <w:r w:rsidR="00C41DA1" w:rsidRPr="00C41DA1">
        <w:rPr>
          <w:sz w:val="24"/>
          <w:szCs w:val="24"/>
        </w:rPr>
        <w:t xml:space="preserve"> meaningfully to national development.</w:t>
      </w:r>
    </w:p>
    <w:p w:rsidR="00F736C6" w:rsidRDefault="00F736C6" w:rsidP="00CD1814">
      <w:pPr>
        <w:jc w:val="both"/>
        <w:rPr>
          <w:b/>
          <w:sz w:val="24"/>
          <w:szCs w:val="24"/>
        </w:rPr>
      </w:pPr>
    </w:p>
    <w:p w:rsidR="00CD1814" w:rsidRDefault="00CD1814" w:rsidP="00CD1814">
      <w:pPr>
        <w:jc w:val="both"/>
        <w:rPr>
          <w:b/>
          <w:sz w:val="24"/>
          <w:szCs w:val="24"/>
        </w:rPr>
      </w:pPr>
    </w:p>
    <w:p w:rsidR="00C41DA1" w:rsidRDefault="002E75D6" w:rsidP="00CD1814">
      <w:pPr>
        <w:jc w:val="both"/>
        <w:rPr>
          <w:b/>
          <w:sz w:val="24"/>
          <w:szCs w:val="24"/>
        </w:rPr>
      </w:pPr>
      <w:r>
        <w:rPr>
          <w:b/>
          <w:sz w:val="24"/>
          <w:szCs w:val="24"/>
        </w:rPr>
        <w:t xml:space="preserve">Objectives </w:t>
      </w:r>
      <w:r w:rsidRPr="00C41DA1">
        <w:rPr>
          <w:b/>
          <w:sz w:val="24"/>
          <w:szCs w:val="24"/>
        </w:rPr>
        <w:t>of</w:t>
      </w:r>
      <w:r w:rsidR="00C41DA1" w:rsidRPr="00C41DA1">
        <w:rPr>
          <w:b/>
          <w:sz w:val="24"/>
          <w:szCs w:val="24"/>
        </w:rPr>
        <w:t xml:space="preserve"> the study</w:t>
      </w:r>
    </w:p>
    <w:p w:rsidR="00B14D51" w:rsidRPr="004802C7" w:rsidRDefault="00B14D51" w:rsidP="00CD1814">
      <w:pPr>
        <w:jc w:val="both"/>
        <w:rPr>
          <w:sz w:val="24"/>
          <w:szCs w:val="24"/>
        </w:rPr>
      </w:pPr>
      <w:r w:rsidRPr="004802C7">
        <w:rPr>
          <w:sz w:val="24"/>
          <w:szCs w:val="24"/>
        </w:rPr>
        <w:t xml:space="preserve">The specific </w:t>
      </w:r>
      <w:r w:rsidR="00DE07DB">
        <w:rPr>
          <w:sz w:val="24"/>
          <w:szCs w:val="24"/>
        </w:rPr>
        <w:t>objectives of this study are to:</w:t>
      </w:r>
    </w:p>
    <w:p w:rsidR="00B14D51" w:rsidRPr="00B14D51" w:rsidRDefault="00411939" w:rsidP="00CD1814">
      <w:pPr>
        <w:pStyle w:val="ListParagraph"/>
        <w:numPr>
          <w:ilvl w:val="0"/>
          <w:numId w:val="2"/>
        </w:numPr>
        <w:jc w:val="both"/>
        <w:rPr>
          <w:sz w:val="24"/>
          <w:szCs w:val="24"/>
        </w:rPr>
      </w:pPr>
      <w:r w:rsidRPr="00B14D51">
        <w:rPr>
          <w:sz w:val="24"/>
          <w:szCs w:val="24"/>
        </w:rPr>
        <w:lastRenderedPageBreak/>
        <w:t>Examine</w:t>
      </w:r>
      <w:r w:rsidR="00B14D51" w:rsidRPr="00B14D51">
        <w:rPr>
          <w:sz w:val="24"/>
          <w:szCs w:val="24"/>
        </w:rPr>
        <w:t xml:space="preserve"> the</w:t>
      </w:r>
      <w:r w:rsidR="00876CF2">
        <w:rPr>
          <w:sz w:val="24"/>
          <w:szCs w:val="24"/>
        </w:rPr>
        <w:t xml:space="preserve"> </w:t>
      </w:r>
      <w:r w:rsidR="00B14D51" w:rsidRPr="00B14D51">
        <w:rPr>
          <w:sz w:val="24"/>
          <w:szCs w:val="24"/>
        </w:rPr>
        <w:t>extent to which creativity is applied in</w:t>
      </w:r>
      <w:r w:rsidR="00876CF2">
        <w:rPr>
          <w:sz w:val="24"/>
          <w:szCs w:val="24"/>
        </w:rPr>
        <w:t xml:space="preserve"> the professional practices of </w:t>
      </w:r>
      <w:r>
        <w:rPr>
          <w:sz w:val="24"/>
          <w:szCs w:val="24"/>
        </w:rPr>
        <w:t>A</w:t>
      </w:r>
      <w:r w:rsidRPr="00B14D51">
        <w:rPr>
          <w:sz w:val="24"/>
          <w:szCs w:val="24"/>
        </w:rPr>
        <w:t>ccountants’</w:t>
      </w:r>
      <w:r w:rsidR="00B14D51" w:rsidRPr="00B14D51">
        <w:rPr>
          <w:sz w:val="24"/>
          <w:szCs w:val="24"/>
        </w:rPr>
        <w:t xml:space="preserve">, </w:t>
      </w:r>
      <w:r w:rsidR="00876CF2">
        <w:rPr>
          <w:sz w:val="24"/>
          <w:szCs w:val="24"/>
        </w:rPr>
        <w:t>E</w:t>
      </w:r>
      <w:r w:rsidR="00B14D51" w:rsidRPr="00B14D51">
        <w:rPr>
          <w:sz w:val="24"/>
          <w:szCs w:val="24"/>
        </w:rPr>
        <w:t xml:space="preserve">arly </w:t>
      </w:r>
      <w:r w:rsidR="00876CF2">
        <w:rPr>
          <w:sz w:val="24"/>
          <w:szCs w:val="24"/>
        </w:rPr>
        <w:t xml:space="preserve">Childhood </w:t>
      </w:r>
      <w:r>
        <w:rPr>
          <w:sz w:val="24"/>
          <w:szCs w:val="24"/>
        </w:rPr>
        <w:t>Educators</w:t>
      </w:r>
      <w:r w:rsidR="00876CF2">
        <w:rPr>
          <w:sz w:val="24"/>
          <w:szCs w:val="24"/>
        </w:rPr>
        <w:t xml:space="preserve"> and Psychologists in N</w:t>
      </w:r>
      <w:r w:rsidR="00B14D51" w:rsidRPr="00B14D51">
        <w:rPr>
          <w:sz w:val="24"/>
          <w:szCs w:val="24"/>
        </w:rPr>
        <w:t>igeria.</w:t>
      </w:r>
    </w:p>
    <w:p w:rsidR="00B14D51" w:rsidRPr="00B14D51" w:rsidRDefault="00B14D51" w:rsidP="00CD1814">
      <w:pPr>
        <w:pStyle w:val="ListParagraph"/>
        <w:numPr>
          <w:ilvl w:val="0"/>
          <w:numId w:val="2"/>
        </w:numPr>
        <w:jc w:val="both"/>
        <w:rPr>
          <w:sz w:val="24"/>
          <w:szCs w:val="24"/>
        </w:rPr>
      </w:pPr>
      <w:r w:rsidRPr="00B14D51">
        <w:rPr>
          <w:sz w:val="24"/>
          <w:szCs w:val="24"/>
        </w:rPr>
        <w:t>Investigate professionals’ perceptions of the role and value of creativity in their respective fields.</w:t>
      </w:r>
    </w:p>
    <w:p w:rsidR="00B14D51" w:rsidRPr="00B14D51" w:rsidRDefault="00B14D51" w:rsidP="00CD1814">
      <w:pPr>
        <w:pStyle w:val="ListParagraph"/>
        <w:numPr>
          <w:ilvl w:val="0"/>
          <w:numId w:val="2"/>
        </w:numPr>
        <w:jc w:val="both"/>
        <w:rPr>
          <w:sz w:val="24"/>
          <w:szCs w:val="24"/>
        </w:rPr>
      </w:pPr>
      <w:r w:rsidRPr="00B14D51">
        <w:rPr>
          <w:sz w:val="24"/>
          <w:szCs w:val="24"/>
        </w:rPr>
        <w:t>Identify institutional professional and personal barriers that hinder the application of creativity in these professions.</w:t>
      </w:r>
    </w:p>
    <w:p w:rsidR="00B14D51" w:rsidRPr="00DE07DB" w:rsidRDefault="00B14D51" w:rsidP="00CD1814">
      <w:pPr>
        <w:pStyle w:val="ListParagraph"/>
        <w:numPr>
          <w:ilvl w:val="0"/>
          <w:numId w:val="2"/>
        </w:numPr>
        <w:jc w:val="both"/>
        <w:rPr>
          <w:sz w:val="24"/>
          <w:szCs w:val="24"/>
        </w:rPr>
      </w:pPr>
      <w:r w:rsidRPr="00B14D51">
        <w:rPr>
          <w:sz w:val="24"/>
          <w:szCs w:val="24"/>
        </w:rPr>
        <w:t xml:space="preserve">Explore age, experience and field – based </w:t>
      </w:r>
      <w:r w:rsidR="00411939" w:rsidRPr="00B14D51">
        <w:rPr>
          <w:sz w:val="24"/>
          <w:szCs w:val="24"/>
        </w:rPr>
        <w:t>differ</w:t>
      </w:r>
      <w:r w:rsidR="00411939">
        <w:rPr>
          <w:sz w:val="24"/>
          <w:szCs w:val="24"/>
        </w:rPr>
        <w:t>ence</w:t>
      </w:r>
      <w:r w:rsidR="00876CF2">
        <w:rPr>
          <w:sz w:val="24"/>
          <w:szCs w:val="24"/>
        </w:rPr>
        <w:t xml:space="preserve"> in creative practice among N</w:t>
      </w:r>
      <w:r w:rsidRPr="00B14D51">
        <w:rPr>
          <w:sz w:val="24"/>
          <w:szCs w:val="24"/>
        </w:rPr>
        <w:t>igerian professionals.</w:t>
      </w:r>
    </w:p>
    <w:p w:rsidR="00411939" w:rsidRDefault="00411939" w:rsidP="00CD1814">
      <w:pPr>
        <w:jc w:val="both"/>
        <w:rPr>
          <w:b/>
          <w:sz w:val="24"/>
          <w:szCs w:val="24"/>
        </w:rPr>
      </w:pPr>
    </w:p>
    <w:p w:rsidR="00B14D51" w:rsidRDefault="00B14D51" w:rsidP="00CD1814">
      <w:pPr>
        <w:jc w:val="both"/>
        <w:rPr>
          <w:b/>
          <w:sz w:val="24"/>
          <w:szCs w:val="24"/>
        </w:rPr>
      </w:pPr>
      <w:r w:rsidRPr="00B14D51">
        <w:rPr>
          <w:b/>
          <w:sz w:val="24"/>
          <w:szCs w:val="24"/>
        </w:rPr>
        <w:t xml:space="preserve">Research </w:t>
      </w:r>
      <w:r>
        <w:rPr>
          <w:b/>
          <w:sz w:val="24"/>
          <w:szCs w:val="24"/>
        </w:rPr>
        <w:t>Q</w:t>
      </w:r>
      <w:r w:rsidRPr="00B14D51">
        <w:rPr>
          <w:b/>
          <w:sz w:val="24"/>
          <w:szCs w:val="24"/>
        </w:rPr>
        <w:t>uestions</w:t>
      </w:r>
    </w:p>
    <w:p w:rsidR="00B14D51" w:rsidRPr="004802C7" w:rsidRDefault="00B14D51" w:rsidP="00CD1814">
      <w:pPr>
        <w:jc w:val="both"/>
        <w:rPr>
          <w:sz w:val="24"/>
          <w:szCs w:val="24"/>
        </w:rPr>
      </w:pPr>
      <w:r w:rsidRPr="004802C7">
        <w:rPr>
          <w:sz w:val="24"/>
          <w:szCs w:val="24"/>
        </w:rPr>
        <w:t>This study was guided by the following research questions:</w:t>
      </w:r>
    </w:p>
    <w:p w:rsidR="00B14D51" w:rsidRPr="00B14D51" w:rsidRDefault="00B14D51" w:rsidP="00CD1814">
      <w:pPr>
        <w:pStyle w:val="ListParagraph"/>
        <w:numPr>
          <w:ilvl w:val="0"/>
          <w:numId w:val="3"/>
        </w:numPr>
        <w:jc w:val="both"/>
        <w:rPr>
          <w:sz w:val="24"/>
          <w:szCs w:val="24"/>
        </w:rPr>
      </w:pPr>
      <w:r w:rsidRPr="00B14D51">
        <w:rPr>
          <w:sz w:val="24"/>
          <w:szCs w:val="24"/>
        </w:rPr>
        <w:t>To what extent is creativity applied in</w:t>
      </w:r>
      <w:r w:rsidR="00876CF2">
        <w:rPr>
          <w:sz w:val="24"/>
          <w:szCs w:val="24"/>
        </w:rPr>
        <w:t xml:space="preserve"> the professional practices of Accountants, Early Childhood Educators and Psychologists in N</w:t>
      </w:r>
      <w:r w:rsidRPr="00B14D51">
        <w:rPr>
          <w:sz w:val="24"/>
          <w:szCs w:val="24"/>
        </w:rPr>
        <w:t>igeria?</w:t>
      </w:r>
    </w:p>
    <w:p w:rsidR="00B14D51" w:rsidRPr="00B14D51" w:rsidRDefault="00B14D51" w:rsidP="00CD1814">
      <w:pPr>
        <w:pStyle w:val="ListParagraph"/>
        <w:numPr>
          <w:ilvl w:val="0"/>
          <w:numId w:val="3"/>
        </w:numPr>
        <w:jc w:val="both"/>
        <w:rPr>
          <w:sz w:val="24"/>
          <w:szCs w:val="24"/>
        </w:rPr>
      </w:pPr>
      <w:r w:rsidRPr="00B14D51">
        <w:rPr>
          <w:sz w:val="24"/>
          <w:szCs w:val="24"/>
        </w:rPr>
        <w:t>How do professionals in these fields perceive the role and value of creativity in their work?</w:t>
      </w:r>
    </w:p>
    <w:p w:rsidR="00B14D51" w:rsidRPr="00B14D51" w:rsidRDefault="00B14D51" w:rsidP="00CD1814">
      <w:pPr>
        <w:pStyle w:val="ListParagraph"/>
        <w:numPr>
          <w:ilvl w:val="0"/>
          <w:numId w:val="3"/>
        </w:numPr>
        <w:jc w:val="both"/>
        <w:rPr>
          <w:sz w:val="24"/>
          <w:szCs w:val="24"/>
        </w:rPr>
      </w:pPr>
      <w:r w:rsidRPr="00B14D51">
        <w:rPr>
          <w:sz w:val="24"/>
          <w:szCs w:val="24"/>
        </w:rPr>
        <w:t xml:space="preserve">What are the major institutional, professional and personal barriers to the </w:t>
      </w:r>
      <w:r w:rsidR="00411939" w:rsidRPr="00B14D51">
        <w:rPr>
          <w:sz w:val="24"/>
          <w:szCs w:val="24"/>
        </w:rPr>
        <w:t>application</w:t>
      </w:r>
      <w:r w:rsidRPr="00B14D51">
        <w:rPr>
          <w:sz w:val="24"/>
          <w:szCs w:val="24"/>
        </w:rPr>
        <w:t xml:space="preserve"> of creativity?</w:t>
      </w:r>
    </w:p>
    <w:p w:rsidR="00B14D51" w:rsidRPr="00B14D51" w:rsidRDefault="00B14D51" w:rsidP="00CD1814">
      <w:pPr>
        <w:pStyle w:val="ListParagraph"/>
        <w:numPr>
          <w:ilvl w:val="0"/>
          <w:numId w:val="3"/>
        </w:numPr>
        <w:jc w:val="both"/>
        <w:rPr>
          <w:sz w:val="24"/>
          <w:szCs w:val="24"/>
        </w:rPr>
      </w:pPr>
      <w:r w:rsidRPr="00B14D51">
        <w:rPr>
          <w:sz w:val="24"/>
          <w:szCs w:val="24"/>
        </w:rPr>
        <w:t>Are there variations in profession, age or years of experience?</w:t>
      </w:r>
    </w:p>
    <w:p w:rsidR="00B14D51" w:rsidRPr="00B14D51" w:rsidRDefault="00B14D51" w:rsidP="00CD1814">
      <w:pPr>
        <w:jc w:val="both"/>
        <w:rPr>
          <w:b/>
          <w:sz w:val="24"/>
          <w:szCs w:val="24"/>
        </w:rPr>
      </w:pPr>
      <w:r w:rsidRPr="00B14D51">
        <w:rPr>
          <w:b/>
          <w:sz w:val="24"/>
          <w:szCs w:val="24"/>
        </w:rPr>
        <w:t>Research hypotheses’ of the study</w:t>
      </w:r>
    </w:p>
    <w:p w:rsidR="00B14D51" w:rsidRPr="00B14D51" w:rsidRDefault="00B14D51" w:rsidP="00CD1814">
      <w:pPr>
        <w:pStyle w:val="ListParagraph"/>
        <w:jc w:val="both"/>
        <w:rPr>
          <w:sz w:val="24"/>
          <w:szCs w:val="24"/>
        </w:rPr>
      </w:pPr>
      <w:r w:rsidRPr="00B14D51">
        <w:rPr>
          <w:sz w:val="24"/>
          <w:szCs w:val="24"/>
        </w:rPr>
        <w:t>The following null hypotheses’ were formulated to guide the study:</w:t>
      </w:r>
    </w:p>
    <w:p w:rsidR="00B14D51" w:rsidRPr="00B14D51" w:rsidRDefault="00B14D51" w:rsidP="00CD1814">
      <w:pPr>
        <w:pStyle w:val="ListParagraph"/>
        <w:numPr>
          <w:ilvl w:val="0"/>
          <w:numId w:val="4"/>
        </w:numPr>
        <w:jc w:val="both"/>
        <w:rPr>
          <w:sz w:val="24"/>
          <w:szCs w:val="24"/>
        </w:rPr>
      </w:pPr>
      <w:r w:rsidRPr="00B14D51">
        <w:rPr>
          <w:sz w:val="24"/>
          <w:szCs w:val="24"/>
        </w:rPr>
        <w:t>H</w:t>
      </w:r>
      <w:r w:rsidRPr="00B14D51">
        <w:rPr>
          <w:sz w:val="24"/>
          <w:szCs w:val="24"/>
          <w:vertAlign w:val="subscript"/>
        </w:rPr>
        <w:t xml:space="preserve">01:  </w:t>
      </w:r>
      <w:r w:rsidRPr="00B14D51">
        <w:rPr>
          <w:sz w:val="24"/>
          <w:szCs w:val="24"/>
        </w:rPr>
        <w:t>There is no significant difference in the application of cre</w:t>
      </w:r>
      <w:r w:rsidR="00876CF2">
        <w:rPr>
          <w:sz w:val="24"/>
          <w:szCs w:val="24"/>
        </w:rPr>
        <w:t>ativity among professionals in Accountancy, Early Childhood Education and P</w:t>
      </w:r>
      <w:r w:rsidRPr="00B14D51">
        <w:rPr>
          <w:sz w:val="24"/>
          <w:szCs w:val="24"/>
        </w:rPr>
        <w:t>sychology.</w:t>
      </w:r>
    </w:p>
    <w:p w:rsidR="00B14D51" w:rsidRPr="00B14D51" w:rsidRDefault="00B14D51" w:rsidP="00CD1814">
      <w:pPr>
        <w:pStyle w:val="ListParagraph"/>
        <w:numPr>
          <w:ilvl w:val="0"/>
          <w:numId w:val="4"/>
        </w:numPr>
        <w:jc w:val="both"/>
        <w:rPr>
          <w:sz w:val="24"/>
          <w:szCs w:val="24"/>
        </w:rPr>
      </w:pPr>
      <w:r w:rsidRPr="00B14D51">
        <w:rPr>
          <w:sz w:val="24"/>
          <w:szCs w:val="24"/>
        </w:rPr>
        <w:t>H</w:t>
      </w:r>
      <w:r w:rsidRPr="00B14D51">
        <w:rPr>
          <w:sz w:val="24"/>
          <w:szCs w:val="24"/>
          <w:vertAlign w:val="subscript"/>
        </w:rPr>
        <w:t xml:space="preserve">02:  </w:t>
      </w:r>
      <w:r w:rsidRPr="00B14D51">
        <w:rPr>
          <w:sz w:val="24"/>
          <w:szCs w:val="24"/>
        </w:rPr>
        <w:t>there is no significant difference in perception of creativity based on years of professional experience</w:t>
      </w:r>
      <w:proofErr w:type="gramStart"/>
      <w:r w:rsidRPr="00B14D51">
        <w:rPr>
          <w:sz w:val="24"/>
          <w:szCs w:val="24"/>
        </w:rPr>
        <w:t>..</w:t>
      </w:r>
      <w:proofErr w:type="gramEnd"/>
    </w:p>
    <w:p w:rsidR="00B14D51" w:rsidRPr="00B14D51" w:rsidRDefault="00B14D51" w:rsidP="00CD1814">
      <w:pPr>
        <w:pStyle w:val="ListParagraph"/>
        <w:numPr>
          <w:ilvl w:val="0"/>
          <w:numId w:val="4"/>
        </w:numPr>
        <w:jc w:val="both"/>
        <w:rPr>
          <w:sz w:val="24"/>
          <w:szCs w:val="24"/>
        </w:rPr>
      </w:pPr>
      <w:r w:rsidRPr="00B14D51">
        <w:rPr>
          <w:sz w:val="24"/>
          <w:szCs w:val="24"/>
        </w:rPr>
        <w:t>H</w:t>
      </w:r>
      <w:r w:rsidRPr="00B14D51">
        <w:rPr>
          <w:sz w:val="24"/>
          <w:szCs w:val="24"/>
          <w:vertAlign w:val="subscript"/>
        </w:rPr>
        <w:t xml:space="preserve">03:  </w:t>
      </w:r>
      <w:r w:rsidRPr="00B14D51">
        <w:rPr>
          <w:sz w:val="24"/>
          <w:szCs w:val="24"/>
        </w:rPr>
        <w:t>There is no significant difference in perceived barriers to creativity among the three professions.</w:t>
      </w:r>
    </w:p>
    <w:p w:rsidR="00B14D51" w:rsidRPr="00B14D51" w:rsidRDefault="00387E19" w:rsidP="00CD1814">
      <w:pPr>
        <w:pStyle w:val="ListParagraph"/>
        <w:numPr>
          <w:ilvl w:val="0"/>
          <w:numId w:val="4"/>
        </w:numPr>
        <w:jc w:val="both"/>
        <w:rPr>
          <w:sz w:val="24"/>
          <w:szCs w:val="24"/>
        </w:rPr>
      </w:pPr>
      <w:r>
        <w:rPr>
          <w:sz w:val="24"/>
          <w:szCs w:val="24"/>
        </w:rPr>
        <w:t>H</w:t>
      </w:r>
      <w:r w:rsidRPr="00387E19">
        <w:rPr>
          <w:sz w:val="24"/>
          <w:szCs w:val="24"/>
          <w:vertAlign w:val="subscript"/>
        </w:rPr>
        <w:t>04</w:t>
      </w:r>
      <w:r w:rsidR="00411939">
        <w:rPr>
          <w:sz w:val="24"/>
          <w:szCs w:val="24"/>
        </w:rPr>
        <w:t>:</w:t>
      </w:r>
      <w:r w:rsidR="00411939" w:rsidRPr="00B14D51">
        <w:rPr>
          <w:sz w:val="24"/>
          <w:szCs w:val="24"/>
        </w:rPr>
        <w:t xml:space="preserve"> There</w:t>
      </w:r>
      <w:r w:rsidR="00B14D51" w:rsidRPr="00B14D51">
        <w:rPr>
          <w:sz w:val="24"/>
          <w:szCs w:val="24"/>
        </w:rPr>
        <w:t xml:space="preserve"> is no significant difference in the use of creativity across different age groups of professionals. </w:t>
      </w:r>
    </w:p>
    <w:p w:rsidR="00B14D51" w:rsidRDefault="00B14D51" w:rsidP="00CD1814">
      <w:pPr>
        <w:jc w:val="both"/>
        <w:rPr>
          <w:b/>
          <w:sz w:val="24"/>
          <w:szCs w:val="24"/>
        </w:rPr>
      </w:pPr>
      <w:r>
        <w:rPr>
          <w:b/>
          <w:sz w:val="24"/>
          <w:szCs w:val="24"/>
        </w:rPr>
        <w:t>Significance of the study</w:t>
      </w:r>
    </w:p>
    <w:p w:rsidR="00B14D51" w:rsidRPr="004802C7" w:rsidRDefault="00B14D51" w:rsidP="00CD1814">
      <w:pPr>
        <w:jc w:val="both"/>
        <w:rPr>
          <w:sz w:val="24"/>
          <w:szCs w:val="24"/>
        </w:rPr>
      </w:pPr>
      <w:r w:rsidRPr="004802C7">
        <w:rPr>
          <w:sz w:val="24"/>
          <w:szCs w:val="24"/>
        </w:rPr>
        <w:t xml:space="preserve">The findings of his study are </w:t>
      </w:r>
      <w:r w:rsidR="004802C7">
        <w:rPr>
          <w:sz w:val="24"/>
          <w:szCs w:val="24"/>
        </w:rPr>
        <w:t>significant in several respects:</w:t>
      </w:r>
    </w:p>
    <w:p w:rsidR="00B14D51" w:rsidRPr="00B14D51" w:rsidRDefault="00B14D51" w:rsidP="00CD1814">
      <w:pPr>
        <w:pStyle w:val="ListParagraph"/>
        <w:numPr>
          <w:ilvl w:val="0"/>
          <w:numId w:val="5"/>
        </w:numPr>
        <w:jc w:val="both"/>
        <w:rPr>
          <w:sz w:val="24"/>
          <w:szCs w:val="24"/>
        </w:rPr>
      </w:pPr>
      <w:r w:rsidRPr="00B14D51">
        <w:rPr>
          <w:sz w:val="24"/>
          <w:szCs w:val="24"/>
        </w:rPr>
        <w:t xml:space="preserve">It provides empirical insights into how creativity is understood and practical across three distinct yet interrelated professions in Nigeria, while, creativity is often encouraged in </w:t>
      </w:r>
      <w:r w:rsidRPr="00B14D51">
        <w:rPr>
          <w:sz w:val="24"/>
          <w:szCs w:val="24"/>
        </w:rPr>
        <w:lastRenderedPageBreak/>
        <w:t xml:space="preserve">theory, its practical </w:t>
      </w:r>
      <w:r w:rsidR="00876CF2" w:rsidRPr="00B14D51">
        <w:rPr>
          <w:sz w:val="24"/>
          <w:szCs w:val="24"/>
        </w:rPr>
        <w:t>incorporation</w:t>
      </w:r>
      <w:r w:rsidRPr="00B14D51">
        <w:rPr>
          <w:sz w:val="24"/>
          <w:szCs w:val="24"/>
        </w:rPr>
        <w:t xml:space="preserve"> remains inconsistent, particularly in settings with structural and resource- related constraints.</w:t>
      </w:r>
    </w:p>
    <w:p w:rsidR="00B14D51" w:rsidRPr="00B14D51" w:rsidRDefault="00B14D51" w:rsidP="00CD1814">
      <w:pPr>
        <w:pStyle w:val="ListParagraph"/>
        <w:numPr>
          <w:ilvl w:val="0"/>
          <w:numId w:val="5"/>
        </w:numPr>
        <w:jc w:val="both"/>
        <w:rPr>
          <w:sz w:val="24"/>
          <w:szCs w:val="24"/>
        </w:rPr>
      </w:pPr>
      <w:r w:rsidRPr="00B14D51">
        <w:rPr>
          <w:sz w:val="24"/>
          <w:szCs w:val="24"/>
        </w:rPr>
        <w:t>By identifying the barriers professionals face in applying creative approaches, the study offers actionable recommendations for improving training, work environment and policy support.</w:t>
      </w:r>
    </w:p>
    <w:p w:rsidR="00411939" w:rsidRDefault="00B14D51" w:rsidP="00CD1814">
      <w:pPr>
        <w:pStyle w:val="ListParagraph"/>
        <w:numPr>
          <w:ilvl w:val="0"/>
          <w:numId w:val="5"/>
        </w:numPr>
        <w:jc w:val="both"/>
        <w:rPr>
          <w:sz w:val="24"/>
          <w:szCs w:val="24"/>
        </w:rPr>
      </w:pPr>
      <w:r w:rsidRPr="00B14D51">
        <w:rPr>
          <w:sz w:val="24"/>
          <w:szCs w:val="24"/>
        </w:rPr>
        <w:t>The study contributes to the global discourse on 21</w:t>
      </w:r>
      <w:r w:rsidRPr="00B14D51">
        <w:rPr>
          <w:sz w:val="24"/>
          <w:szCs w:val="24"/>
          <w:vertAlign w:val="superscript"/>
        </w:rPr>
        <w:t>st</w:t>
      </w:r>
      <w:r w:rsidRPr="00B14D51">
        <w:rPr>
          <w:sz w:val="24"/>
          <w:szCs w:val="24"/>
        </w:rPr>
        <w:t xml:space="preserve"> century skills by emphasizing the contextual realities of creativity in developing countries. The results are expected to be valuable for educators, mental health practitioners, accountants, policymakers and curriculum developers who are seeking to enhance innovation and effectiveness in professional practice.</w:t>
      </w:r>
    </w:p>
    <w:p w:rsidR="00411939" w:rsidRDefault="00411939" w:rsidP="00CD1814">
      <w:pPr>
        <w:pStyle w:val="ListParagraph"/>
        <w:jc w:val="both"/>
        <w:rPr>
          <w:sz w:val="24"/>
          <w:szCs w:val="24"/>
        </w:rPr>
      </w:pPr>
    </w:p>
    <w:p w:rsidR="00B14D51" w:rsidRPr="00411939" w:rsidRDefault="00B14D51" w:rsidP="00CD1814">
      <w:pPr>
        <w:jc w:val="both"/>
        <w:rPr>
          <w:sz w:val="24"/>
          <w:szCs w:val="24"/>
        </w:rPr>
      </w:pPr>
      <w:r w:rsidRPr="00411939">
        <w:rPr>
          <w:b/>
          <w:sz w:val="24"/>
          <w:szCs w:val="24"/>
        </w:rPr>
        <w:t>Methodology</w:t>
      </w:r>
    </w:p>
    <w:p w:rsidR="00B14D51" w:rsidRDefault="00B14D51" w:rsidP="00CD1814">
      <w:pPr>
        <w:jc w:val="both"/>
        <w:rPr>
          <w:b/>
          <w:sz w:val="24"/>
          <w:szCs w:val="24"/>
        </w:rPr>
      </w:pPr>
      <w:r>
        <w:rPr>
          <w:b/>
          <w:sz w:val="24"/>
          <w:szCs w:val="24"/>
        </w:rPr>
        <w:t>Research design;</w:t>
      </w:r>
    </w:p>
    <w:p w:rsidR="00B14D51" w:rsidRDefault="00B14D51" w:rsidP="00CD1814">
      <w:pPr>
        <w:jc w:val="both"/>
        <w:rPr>
          <w:sz w:val="24"/>
          <w:szCs w:val="24"/>
        </w:rPr>
      </w:pPr>
      <w:r w:rsidRPr="00B14D51">
        <w:rPr>
          <w:sz w:val="24"/>
          <w:szCs w:val="24"/>
        </w:rPr>
        <w:t>The study adopted a descriptive survey design to examine how creativity is perceived, applied and su</w:t>
      </w:r>
      <w:r w:rsidR="00876CF2">
        <w:rPr>
          <w:sz w:val="24"/>
          <w:szCs w:val="24"/>
        </w:rPr>
        <w:t>pported among professionals in Accountancy, Early Childhood Education and P</w:t>
      </w:r>
      <w:r w:rsidRPr="00B14D51">
        <w:rPr>
          <w:sz w:val="24"/>
          <w:szCs w:val="24"/>
        </w:rPr>
        <w:t>sychology in Nigeria. The design was chosen for its suitability in collecting both quantitative and qualitative data that describe current practices, experiences and attitudes of the target population.</w:t>
      </w:r>
    </w:p>
    <w:p w:rsidR="00B14D51" w:rsidRDefault="00B14D51" w:rsidP="00CD1814">
      <w:pPr>
        <w:jc w:val="both"/>
        <w:rPr>
          <w:b/>
          <w:sz w:val="24"/>
          <w:szCs w:val="24"/>
        </w:rPr>
      </w:pPr>
      <w:r w:rsidRPr="00B14D51">
        <w:rPr>
          <w:b/>
          <w:sz w:val="24"/>
          <w:szCs w:val="24"/>
        </w:rPr>
        <w:t>Population and sample</w:t>
      </w:r>
    </w:p>
    <w:p w:rsidR="00B14D51" w:rsidRDefault="00B14D51" w:rsidP="00CD1814">
      <w:pPr>
        <w:jc w:val="both"/>
        <w:rPr>
          <w:sz w:val="24"/>
          <w:szCs w:val="24"/>
        </w:rPr>
      </w:pPr>
      <w:r w:rsidRPr="00F82F24">
        <w:rPr>
          <w:sz w:val="24"/>
          <w:szCs w:val="24"/>
        </w:rPr>
        <w:t>The target population comprised professionals current</w:t>
      </w:r>
      <w:r w:rsidR="00876CF2">
        <w:rPr>
          <w:sz w:val="24"/>
          <w:szCs w:val="24"/>
        </w:rPr>
        <w:t>ly practicing in the fields of Accountancy, Early C</w:t>
      </w:r>
      <w:r w:rsidRPr="00F82F24">
        <w:rPr>
          <w:sz w:val="24"/>
          <w:szCs w:val="24"/>
        </w:rPr>
        <w:t xml:space="preserve">hildhood </w:t>
      </w:r>
      <w:r w:rsidR="00876CF2">
        <w:rPr>
          <w:sz w:val="24"/>
          <w:szCs w:val="24"/>
        </w:rPr>
        <w:t>Education and P</w:t>
      </w:r>
      <w:r w:rsidRPr="00F82F24">
        <w:rPr>
          <w:sz w:val="24"/>
          <w:szCs w:val="24"/>
        </w:rPr>
        <w:t xml:space="preserve">sychology in Nigeria. A </w:t>
      </w:r>
      <w:r w:rsidR="00F82F24" w:rsidRPr="00F82F24">
        <w:rPr>
          <w:sz w:val="24"/>
          <w:szCs w:val="24"/>
        </w:rPr>
        <w:t xml:space="preserve">purposive sampling technique was employed to select a total of 150 participants- </w:t>
      </w:r>
      <w:r w:rsidR="00DE07DB">
        <w:rPr>
          <w:sz w:val="24"/>
          <w:szCs w:val="24"/>
        </w:rPr>
        <w:t>(</w:t>
      </w:r>
      <w:r w:rsidR="00F82F24" w:rsidRPr="00F82F24">
        <w:rPr>
          <w:sz w:val="24"/>
          <w:szCs w:val="24"/>
        </w:rPr>
        <w:t>50 from each professional group</w:t>
      </w:r>
      <w:r w:rsidR="00DE07DB">
        <w:rPr>
          <w:sz w:val="24"/>
          <w:szCs w:val="24"/>
        </w:rPr>
        <w:t>)</w:t>
      </w:r>
      <w:r w:rsidR="00F82F24" w:rsidRPr="00F82F24">
        <w:rPr>
          <w:sz w:val="24"/>
          <w:szCs w:val="24"/>
        </w:rPr>
        <w:t xml:space="preserve">. The inclusion criteria required that participants must have at least three years </w:t>
      </w:r>
      <w:r w:rsidR="00411939" w:rsidRPr="00F82F24">
        <w:rPr>
          <w:sz w:val="24"/>
          <w:szCs w:val="24"/>
        </w:rPr>
        <w:t>of post</w:t>
      </w:r>
      <w:r w:rsidR="00F82F24" w:rsidRPr="00F82F24">
        <w:rPr>
          <w:sz w:val="24"/>
          <w:szCs w:val="24"/>
        </w:rPr>
        <w:t>-qualification experience in their respective professions. The age range of the r</w:t>
      </w:r>
      <w:r w:rsidR="00876CF2">
        <w:rPr>
          <w:sz w:val="24"/>
          <w:szCs w:val="24"/>
        </w:rPr>
        <w:t>espondents was between 30 and 60</w:t>
      </w:r>
      <w:r w:rsidR="00F82F24" w:rsidRPr="00F82F24">
        <w:rPr>
          <w:sz w:val="24"/>
          <w:szCs w:val="24"/>
        </w:rPr>
        <w:t xml:space="preserve"> years, representing early- to mid – career and senior professionals. The simple included both male and fem</w:t>
      </w:r>
      <w:r w:rsidR="00F82F24">
        <w:rPr>
          <w:sz w:val="24"/>
          <w:szCs w:val="24"/>
        </w:rPr>
        <w:t xml:space="preserve">ale participants from public and </w:t>
      </w:r>
      <w:r w:rsidR="00411939">
        <w:rPr>
          <w:sz w:val="24"/>
          <w:szCs w:val="24"/>
        </w:rPr>
        <w:t>private institutions</w:t>
      </w:r>
      <w:r w:rsidR="00876CF2">
        <w:rPr>
          <w:sz w:val="24"/>
          <w:szCs w:val="24"/>
        </w:rPr>
        <w:t xml:space="preserve"> in Asaba, D</w:t>
      </w:r>
      <w:r w:rsidR="00F82F24" w:rsidRPr="00F82F24">
        <w:rPr>
          <w:sz w:val="24"/>
          <w:szCs w:val="24"/>
        </w:rPr>
        <w:t>elta state of Nigeria.</w:t>
      </w:r>
    </w:p>
    <w:p w:rsidR="00F82F24" w:rsidRDefault="00F82F24" w:rsidP="00CD1814">
      <w:pPr>
        <w:jc w:val="both"/>
        <w:rPr>
          <w:b/>
          <w:sz w:val="24"/>
          <w:szCs w:val="24"/>
        </w:rPr>
      </w:pPr>
      <w:r w:rsidRPr="00F82F24">
        <w:rPr>
          <w:b/>
          <w:sz w:val="24"/>
          <w:szCs w:val="24"/>
        </w:rPr>
        <w:t>Instrument for data collection.</w:t>
      </w:r>
    </w:p>
    <w:p w:rsidR="00F82F24" w:rsidRDefault="00F82F24" w:rsidP="00CD1814">
      <w:pPr>
        <w:jc w:val="both"/>
        <w:rPr>
          <w:sz w:val="24"/>
          <w:szCs w:val="24"/>
        </w:rPr>
      </w:pPr>
      <w:r w:rsidRPr="00F6430B">
        <w:rPr>
          <w:sz w:val="24"/>
          <w:szCs w:val="24"/>
        </w:rPr>
        <w:t>Data were collected using a researcher- developed instrument titled</w:t>
      </w:r>
      <w:r w:rsidR="00876CF2">
        <w:rPr>
          <w:sz w:val="24"/>
          <w:szCs w:val="24"/>
        </w:rPr>
        <w:t xml:space="preserve">: </w:t>
      </w:r>
      <w:r w:rsidRPr="00F6430B">
        <w:rPr>
          <w:sz w:val="24"/>
          <w:szCs w:val="24"/>
        </w:rPr>
        <w:t xml:space="preserve">creativity in professional practice questionnaire (CPPQ). The CCPQ consisted of two sections. Section </w:t>
      </w:r>
      <w:proofErr w:type="gramStart"/>
      <w:r w:rsidRPr="00F6430B">
        <w:rPr>
          <w:sz w:val="24"/>
          <w:szCs w:val="24"/>
        </w:rPr>
        <w:t>A</w:t>
      </w:r>
      <w:proofErr w:type="gramEnd"/>
      <w:r w:rsidRPr="00F6430B">
        <w:rPr>
          <w:sz w:val="24"/>
          <w:szCs w:val="24"/>
        </w:rPr>
        <w:t xml:space="preserve"> collected demographic </w:t>
      </w:r>
      <w:r w:rsidR="00F6430B" w:rsidRPr="00F6430B">
        <w:rPr>
          <w:sz w:val="24"/>
          <w:szCs w:val="24"/>
        </w:rPr>
        <w:t>information (</w:t>
      </w:r>
      <w:r w:rsidRPr="00F6430B">
        <w:rPr>
          <w:sz w:val="24"/>
          <w:szCs w:val="24"/>
        </w:rPr>
        <w:t>e.g., age, gender,</w:t>
      </w:r>
      <w:r w:rsidR="00F6430B">
        <w:rPr>
          <w:sz w:val="24"/>
          <w:szCs w:val="24"/>
        </w:rPr>
        <w:t xml:space="preserve"> P</w:t>
      </w:r>
      <w:r w:rsidRPr="00F6430B">
        <w:rPr>
          <w:sz w:val="24"/>
          <w:szCs w:val="24"/>
        </w:rPr>
        <w:t xml:space="preserve">rofession and year of experience). Section B contained 20 items: 16 structured on a 5-point likert </w:t>
      </w:r>
      <w:r w:rsidR="00F6430B" w:rsidRPr="00F6430B">
        <w:rPr>
          <w:sz w:val="24"/>
          <w:szCs w:val="24"/>
        </w:rPr>
        <w:t>scale (</w:t>
      </w:r>
      <w:r w:rsidRPr="00F6430B">
        <w:rPr>
          <w:sz w:val="24"/>
          <w:szCs w:val="24"/>
        </w:rPr>
        <w:t>strongly agree to strongly disagree</w:t>
      </w:r>
      <w:r w:rsidR="00F25FDC" w:rsidRPr="00F6430B">
        <w:rPr>
          <w:sz w:val="24"/>
          <w:szCs w:val="24"/>
        </w:rPr>
        <w:t>) to measure the frequency, perception and barriers</w:t>
      </w:r>
      <w:r w:rsidR="00F6430B">
        <w:rPr>
          <w:sz w:val="24"/>
          <w:szCs w:val="24"/>
        </w:rPr>
        <w:t xml:space="preserve"> to creative practice across the three professions. The </w:t>
      </w:r>
      <w:r w:rsidR="002E75D6">
        <w:rPr>
          <w:sz w:val="24"/>
          <w:szCs w:val="24"/>
        </w:rPr>
        <w:t>instruments were</w:t>
      </w:r>
      <w:r w:rsidR="00F6430B">
        <w:rPr>
          <w:sz w:val="24"/>
          <w:szCs w:val="24"/>
        </w:rPr>
        <w:t xml:space="preserve"> designed purely quantitative analysis.</w:t>
      </w:r>
    </w:p>
    <w:p w:rsidR="00F6430B" w:rsidRDefault="00F6430B" w:rsidP="00CD1814">
      <w:pPr>
        <w:jc w:val="both"/>
        <w:rPr>
          <w:b/>
          <w:sz w:val="24"/>
          <w:szCs w:val="24"/>
        </w:rPr>
      </w:pPr>
      <w:r w:rsidRPr="00F6430B">
        <w:rPr>
          <w:b/>
          <w:sz w:val="24"/>
          <w:szCs w:val="24"/>
        </w:rPr>
        <w:lastRenderedPageBreak/>
        <w:t>Validity and reliability</w:t>
      </w:r>
    </w:p>
    <w:p w:rsidR="00F6430B" w:rsidRDefault="00F6430B" w:rsidP="00CD1814">
      <w:pPr>
        <w:jc w:val="both"/>
        <w:rPr>
          <w:sz w:val="24"/>
          <w:szCs w:val="24"/>
        </w:rPr>
      </w:pPr>
      <w:r w:rsidRPr="00F6430B">
        <w:rPr>
          <w:sz w:val="24"/>
          <w:szCs w:val="24"/>
        </w:rPr>
        <w:t>To ensur</w:t>
      </w:r>
      <w:r w:rsidR="006F2142">
        <w:rPr>
          <w:sz w:val="24"/>
          <w:szCs w:val="24"/>
        </w:rPr>
        <w:t>e content validity, the instrume</w:t>
      </w:r>
      <w:r w:rsidRPr="00F6430B">
        <w:rPr>
          <w:sz w:val="24"/>
          <w:szCs w:val="24"/>
        </w:rPr>
        <w:t>nt wa</w:t>
      </w:r>
      <w:r w:rsidR="006F2142">
        <w:rPr>
          <w:sz w:val="24"/>
          <w:szCs w:val="24"/>
        </w:rPr>
        <w:t>s reviewed by three experts in Educational P</w:t>
      </w:r>
      <w:r w:rsidRPr="00F6430B">
        <w:rPr>
          <w:sz w:val="24"/>
          <w:szCs w:val="24"/>
        </w:rPr>
        <w:t>sychology, creativity studies and measurement and evaluation. Their feedback led to minor revision for clarify and relevance. A pilot test was condu</w:t>
      </w:r>
      <w:r w:rsidR="006F2142">
        <w:rPr>
          <w:sz w:val="24"/>
          <w:szCs w:val="24"/>
        </w:rPr>
        <w:t xml:space="preserve">cted with 30 </w:t>
      </w:r>
      <w:r w:rsidR="002E75D6">
        <w:rPr>
          <w:sz w:val="24"/>
          <w:szCs w:val="24"/>
        </w:rPr>
        <w:t>professionals from</w:t>
      </w:r>
      <w:r w:rsidR="006F2142">
        <w:rPr>
          <w:sz w:val="24"/>
          <w:szCs w:val="24"/>
        </w:rPr>
        <w:t xml:space="preserve"> each discipline </w:t>
      </w:r>
      <w:r w:rsidRPr="00F6430B">
        <w:rPr>
          <w:sz w:val="24"/>
          <w:szCs w:val="24"/>
        </w:rPr>
        <w:t>and the reliability coefficient of the in</w:t>
      </w:r>
      <w:r>
        <w:rPr>
          <w:sz w:val="24"/>
          <w:szCs w:val="24"/>
        </w:rPr>
        <w:t>struments was calculated using C</w:t>
      </w:r>
      <w:r w:rsidRPr="00F6430B">
        <w:rPr>
          <w:sz w:val="24"/>
          <w:szCs w:val="24"/>
        </w:rPr>
        <w:t xml:space="preserve">ronbach’s Alpha, yielding a reliability of 0.76. Indicating a high level of internal consistency. </w:t>
      </w:r>
    </w:p>
    <w:p w:rsidR="004C76C9" w:rsidRDefault="004C76C9" w:rsidP="00CD1814">
      <w:pPr>
        <w:jc w:val="both"/>
        <w:rPr>
          <w:b/>
          <w:sz w:val="24"/>
          <w:szCs w:val="24"/>
        </w:rPr>
      </w:pPr>
    </w:p>
    <w:p w:rsidR="00F6430B" w:rsidRPr="00F6430B" w:rsidRDefault="00F6430B" w:rsidP="00CD1814">
      <w:pPr>
        <w:jc w:val="both"/>
        <w:rPr>
          <w:b/>
          <w:sz w:val="24"/>
          <w:szCs w:val="24"/>
        </w:rPr>
      </w:pPr>
      <w:r w:rsidRPr="00F6430B">
        <w:rPr>
          <w:b/>
          <w:sz w:val="24"/>
          <w:szCs w:val="24"/>
        </w:rPr>
        <w:t>Procedure for data collection</w:t>
      </w:r>
    </w:p>
    <w:p w:rsidR="00F6430B" w:rsidRDefault="00F6430B" w:rsidP="00CD1814">
      <w:pPr>
        <w:jc w:val="both"/>
        <w:rPr>
          <w:sz w:val="24"/>
          <w:szCs w:val="24"/>
        </w:rPr>
      </w:pPr>
      <w:r>
        <w:rPr>
          <w:sz w:val="24"/>
          <w:szCs w:val="24"/>
        </w:rPr>
        <w:t xml:space="preserve">The researcher distributed the CPPQ both physically and electronically, depending on participants’ availability and location. Consent was obtained from </w:t>
      </w:r>
      <w:proofErr w:type="spellStart"/>
      <w:r>
        <w:rPr>
          <w:sz w:val="24"/>
          <w:szCs w:val="24"/>
        </w:rPr>
        <w:t>al</w:t>
      </w:r>
      <w:proofErr w:type="spellEnd"/>
      <w:r>
        <w:rPr>
          <w:sz w:val="24"/>
          <w:szCs w:val="24"/>
        </w:rPr>
        <w:t xml:space="preserve"> participants and confidentiality was assured. The data collection process lasted three weeks.</w:t>
      </w:r>
    </w:p>
    <w:p w:rsidR="00F6430B" w:rsidRPr="008E2BCB" w:rsidRDefault="00F6430B" w:rsidP="00CD1814">
      <w:pPr>
        <w:jc w:val="both"/>
        <w:rPr>
          <w:b/>
          <w:sz w:val="24"/>
          <w:szCs w:val="24"/>
        </w:rPr>
      </w:pPr>
      <w:r w:rsidRPr="008E2BCB">
        <w:rPr>
          <w:b/>
          <w:sz w:val="24"/>
          <w:szCs w:val="24"/>
        </w:rPr>
        <w:t>Methods of data analysis</w:t>
      </w:r>
    </w:p>
    <w:p w:rsidR="00F6430B" w:rsidRDefault="00F6430B" w:rsidP="00CD1814">
      <w:pPr>
        <w:jc w:val="both"/>
        <w:rPr>
          <w:sz w:val="24"/>
          <w:szCs w:val="24"/>
        </w:rPr>
      </w:pPr>
      <w:r>
        <w:rPr>
          <w:sz w:val="24"/>
          <w:szCs w:val="24"/>
        </w:rPr>
        <w:t>The quantitative data collected through the likert =scale</w:t>
      </w:r>
      <w:r w:rsidR="00DB7255">
        <w:rPr>
          <w:sz w:val="24"/>
          <w:szCs w:val="24"/>
        </w:rPr>
        <w:t xml:space="preserve"> items in the CPPQ were analyzed using both descriptive and inferential statistics. Descriptive statistics, including frequency counts, percentages, means and standard deviations were used to summarize </w:t>
      </w:r>
      <w:r w:rsidR="00A84CF4">
        <w:rPr>
          <w:sz w:val="24"/>
          <w:szCs w:val="24"/>
        </w:rPr>
        <w:t>respondents’</w:t>
      </w:r>
      <w:r w:rsidR="00DB7255">
        <w:rPr>
          <w:sz w:val="24"/>
          <w:szCs w:val="24"/>
        </w:rPr>
        <w:t xml:space="preserve"> demographic characteristics and overall responses to creativity – related items. Inferential statistics, specifically One-Way Analysis of </w:t>
      </w:r>
      <w:r w:rsidR="00DE7C74">
        <w:rPr>
          <w:sz w:val="24"/>
          <w:szCs w:val="24"/>
        </w:rPr>
        <w:t xml:space="preserve">variances </w:t>
      </w:r>
      <w:r w:rsidR="00DB7255">
        <w:rPr>
          <w:sz w:val="24"/>
          <w:szCs w:val="24"/>
        </w:rPr>
        <w:t xml:space="preserve">(ANOVA) and </w:t>
      </w:r>
      <w:r w:rsidR="00A84CF4">
        <w:rPr>
          <w:sz w:val="24"/>
          <w:szCs w:val="24"/>
        </w:rPr>
        <w:t>independent sample</w:t>
      </w:r>
      <w:r w:rsidR="00DB7255">
        <w:rPr>
          <w:sz w:val="24"/>
          <w:szCs w:val="24"/>
        </w:rPr>
        <w:t xml:space="preserve"> t- tests were employed to test the four nu</w:t>
      </w:r>
      <w:r w:rsidR="00876CF2">
        <w:rPr>
          <w:sz w:val="24"/>
          <w:szCs w:val="24"/>
        </w:rPr>
        <w:t>ll hypotheses at a 0.05 level of</w:t>
      </w:r>
      <w:r w:rsidR="00DB7255">
        <w:rPr>
          <w:sz w:val="24"/>
          <w:szCs w:val="24"/>
        </w:rPr>
        <w:t xml:space="preserve"> significance. These test examined differences in the application</w:t>
      </w:r>
      <w:r w:rsidR="00DE7C74">
        <w:rPr>
          <w:sz w:val="24"/>
          <w:szCs w:val="24"/>
        </w:rPr>
        <w:t>, perception and barriers to creativity based on profession, age group and years of experience.</w:t>
      </w:r>
    </w:p>
    <w:p w:rsidR="00DE7C74" w:rsidRPr="008E2BCB" w:rsidRDefault="00DE7C74" w:rsidP="00CD1814">
      <w:pPr>
        <w:jc w:val="both"/>
        <w:rPr>
          <w:b/>
          <w:sz w:val="24"/>
          <w:szCs w:val="24"/>
        </w:rPr>
      </w:pPr>
      <w:r w:rsidRPr="008E2BCB">
        <w:rPr>
          <w:b/>
          <w:sz w:val="24"/>
          <w:szCs w:val="24"/>
        </w:rPr>
        <w:t>Table</w:t>
      </w:r>
      <w:r w:rsidR="008E2BCB">
        <w:rPr>
          <w:b/>
          <w:sz w:val="24"/>
          <w:szCs w:val="24"/>
        </w:rPr>
        <w:t xml:space="preserve"> 1: Descriptive Statistics for Creativity Scores by P</w:t>
      </w:r>
      <w:r w:rsidRPr="008E2BCB">
        <w:rPr>
          <w:b/>
          <w:sz w:val="24"/>
          <w:szCs w:val="24"/>
        </w:rPr>
        <w:t>rofession (n-150)</w:t>
      </w:r>
    </w:p>
    <w:tbl>
      <w:tblPr>
        <w:tblStyle w:val="TableGrid"/>
        <w:tblpPr w:leftFromText="180" w:rightFromText="180" w:vertAnchor="text" w:tblpY="1"/>
        <w:tblOverlap w:val="never"/>
        <w:tblW w:w="0" w:type="auto"/>
        <w:tblLook w:val="04A0" w:firstRow="1" w:lastRow="0" w:firstColumn="1" w:lastColumn="0" w:noHBand="0" w:noVBand="1"/>
      </w:tblPr>
      <w:tblGrid>
        <w:gridCol w:w="2394"/>
        <w:gridCol w:w="2394"/>
        <w:gridCol w:w="2394"/>
        <w:gridCol w:w="2394"/>
      </w:tblGrid>
      <w:tr w:rsidR="00DE7C74" w:rsidTr="00DE7C74">
        <w:tc>
          <w:tcPr>
            <w:tcW w:w="2394" w:type="dxa"/>
          </w:tcPr>
          <w:p w:rsidR="00DE7C74" w:rsidRPr="00DE7C74" w:rsidRDefault="000A0809" w:rsidP="00CD1814">
            <w:pPr>
              <w:jc w:val="both"/>
              <w:rPr>
                <w:b/>
                <w:sz w:val="24"/>
                <w:szCs w:val="24"/>
              </w:rPr>
            </w:pPr>
            <w:r w:rsidRPr="00DE7C74">
              <w:rPr>
                <w:b/>
                <w:sz w:val="24"/>
                <w:szCs w:val="24"/>
              </w:rPr>
              <w:t>P</w:t>
            </w:r>
            <w:r w:rsidR="00DE7C74" w:rsidRPr="00DE7C74">
              <w:rPr>
                <w:b/>
                <w:sz w:val="24"/>
                <w:szCs w:val="24"/>
              </w:rPr>
              <w:t>rofession</w:t>
            </w:r>
          </w:p>
        </w:tc>
        <w:tc>
          <w:tcPr>
            <w:tcW w:w="2394" w:type="dxa"/>
          </w:tcPr>
          <w:p w:rsidR="00DE7C74" w:rsidRPr="00DE7C74" w:rsidRDefault="00DE7C74" w:rsidP="00CD1814">
            <w:pPr>
              <w:jc w:val="both"/>
              <w:rPr>
                <w:b/>
                <w:sz w:val="24"/>
                <w:szCs w:val="24"/>
              </w:rPr>
            </w:pPr>
            <w:r w:rsidRPr="00DE7C74">
              <w:rPr>
                <w:b/>
                <w:sz w:val="24"/>
                <w:szCs w:val="24"/>
              </w:rPr>
              <w:t>N</w:t>
            </w:r>
          </w:p>
        </w:tc>
        <w:tc>
          <w:tcPr>
            <w:tcW w:w="2394" w:type="dxa"/>
          </w:tcPr>
          <w:p w:rsidR="00DE7C74" w:rsidRPr="00DE7C74" w:rsidRDefault="00DE7C74" w:rsidP="00CD1814">
            <w:pPr>
              <w:jc w:val="both"/>
              <w:rPr>
                <w:b/>
                <w:sz w:val="24"/>
                <w:szCs w:val="24"/>
              </w:rPr>
            </w:pPr>
            <w:r w:rsidRPr="00DE7C74">
              <w:rPr>
                <w:b/>
                <w:sz w:val="24"/>
                <w:szCs w:val="24"/>
              </w:rPr>
              <w:t>Mean(creativity score)</w:t>
            </w:r>
          </w:p>
        </w:tc>
        <w:tc>
          <w:tcPr>
            <w:tcW w:w="2394" w:type="dxa"/>
          </w:tcPr>
          <w:p w:rsidR="00DE7C74" w:rsidRPr="00DE7C74" w:rsidRDefault="00DE7C74" w:rsidP="00CD1814">
            <w:pPr>
              <w:jc w:val="both"/>
              <w:rPr>
                <w:b/>
                <w:sz w:val="24"/>
                <w:szCs w:val="24"/>
              </w:rPr>
            </w:pPr>
            <w:r w:rsidRPr="00DE7C74">
              <w:rPr>
                <w:b/>
                <w:sz w:val="24"/>
                <w:szCs w:val="24"/>
              </w:rPr>
              <w:t>Standard Deviation</w:t>
            </w:r>
          </w:p>
        </w:tc>
      </w:tr>
      <w:tr w:rsidR="00DE7C74" w:rsidTr="00DE7C74">
        <w:tc>
          <w:tcPr>
            <w:tcW w:w="2394" w:type="dxa"/>
          </w:tcPr>
          <w:p w:rsidR="00DE7C74" w:rsidRPr="00DE7C74" w:rsidRDefault="00DE7C74" w:rsidP="00CD1814">
            <w:pPr>
              <w:jc w:val="both"/>
              <w:rPr>
                <w:sz w:val="24"/>
                <w:szCs w:val="24"/>
              </w:rPr>
            </w:pPr>
            <w:r w:rsidRPr="00DE7C74">
              <w:rPr>
                <w:sz w:val="24"/>
                <w:szCs w:val="24"/>
              </w:rPr>
              <w:t>Accountancy</w:t>
            </w:r>
          </w:p>
        </w:tc>
        <w:tc>
          <w:tcPr>
            <w:tcW w:w="2394" w:type="dxa"/>
          </w:tcPr>
          <w:p w:rsidR="00DE7C74" w:rsidRPr="00DE7C74" w:rsidRDefault="00DE7C74" w:rsidP="00CD1814">
            <w:pPr>
              <w:jc w:val="both"/>
              <w:rPr>
                <w:sz w:val="24"/>
                <w:szCs w:val="24"/>
              </w:rPr>
            </w:pPr>
            <w:r w:rsidRPr="00DE7C74">
              <w:rPr>
                <w:sz w:val="24"/>
                <w:szCs w:val="24"/>
              </w:rPr>
              <w:t>50</w:t>
            </w:r>
          </w:p>
        </w:tc>
        <w:tc>
          <w:tcPr>
            <w:tcW w:w="2394" w:type="dxa"/>
          </w:tcPr>
          <w:p w:rsidR="00DE7C74" w:rsidRPr="00DE7C74" w:rsidRDefault="00DE7C74" w:rsidP="00CD1814">
            <w:pPr>
              <w:jc w:val="both"/>
              <w:rPr>
                <w:sz w:val="24"/>
                <w:szCs w:val="24"/>
              </w:rPr>
            </w:pPr>
            <w:r w:rsidRPr="00DE7C74">
              <w:rPr>
                <w:sz w:val="24"/>
                <w:szCs w:val="24"/>
              </w:rPr>
              <w:t>3.40</w:t>
            </w:r>
          </w:p>
        </w:tc>
        <w:tc>
          <w:tcPr>
            <w:tcW w:w="2394" w:type="dxa"/>
          </w:tcPr>
          <w:p w:rsidR="00DE7C74" w:rsidRPr="00DE7C74" w:rsidRDefault="00DE7C74" w:rsidP="00CD1814">
            <w:pPr>
              <w:jc w:val="both"/>
              <w:rPr>
                <w:b/>
                <w:sz w:val="24"/>
                <w:szCs w:val="24"/>
              </w:rPr>
            </w:pPr>
            <w:r w:rsidRPr="00DE7C74">
              <w:rPr>
                <w:sz w:val="24"/>
                <w:szCs w:val="24"/>
              </w:rPr>
              <w:t>0</w:t>
            </w:r>
            <w:r>
              <w:rPr>
                <w:b/>
                <w:sz w:val="24"/>
                <w:szCs w:val="24"/>
              </w:rPr>
              <w:t>.</w:t>
            </w:r>
            <w:r w:rsidRPr="00DE7C74">
              <w:rPr>
                <w:sz w:val="24"/>
                <w:szCs w:val="24"/>
              </w:rPr>
              <w:t>81</w:t>
            </w:r>
          </w:p>
        </w:tc>
      </w:tr>
      <w:tr w:rsidR="00DE7C74" w:rsidTr="00DE7C74">
        <w:trPr>
          <w:trHeight w:val="70"/>
        </w:trPr>
        <w:tc>
          <w:tcPr>
            <w:tcW w:w="2394" w:type="dxa"/>
          </w:tcPr>
          <w:p w:rsidR="00DE7C74" w:rsidRDefault="00DE7C74" w:rsidP="00CD1814">
            <w:pPr>
              <w:jc w:val="both"/>
              <w:rPr>
                <w:sz w:val="24"/>
                <w:szCs w:val="24"/>
              </w:rPr>
            </w:pPr>
            <w:r>
              <w:rPr>
                <w:sz w:val="24"/>
                <w:szCs w:val="24"/>
              </w:rPr>
              <w:t>Early childhood Education</w:t>
            </w:r>
          </w:p>
        </w:tc>
        <w:tc>
          <w:tcPr>
            <w:tcW w:w="2394" w:type="dxa"/>
          </w:tcPr>
          <w:p w:rsidR="00DE7C74" w:rsidRDefault="00DE7C74" w:rsidP="00CD1814">
            <w:pPr>
              <w:jc w:val="both"/>
              <w:rPr>
                <w:sz w:val="24"/>
                <w:szCs w:val="24"/>
              </w:rPr>
            </w:pPr>
            <w:r>
              <w:rPr>
                <w:sz w:val="24"/>
                <w:szCs w:val="24"/>
              </w:rPr>
              <w:t>50</w:t>
            </w:r>
          </w:p>
        </w:tc>
        <w:tc>
          <w:tcPr>
            <w:tcW w:w="2394" w:type="dxa"/>
          </w:tcPr>
          <w:p w:rsidR="00DE7C74" w:rsidRDefault="00DE7C74" w:rsidP="00CD1814">
            <w:pPr>
              <w:jc w:val="both"/>
              <w:rPr>
                <w:sz w:val="24"/>
                <w:szCs w:val="24"/>
              </w:rPr>
            </w:pPr>
            <w:r>
              <w:rPr>
                <w:sz w:val="24"/>
                <w:szCs w:val="24"/>
              </w:rPr>
              <w:t>4.29</w:t>
            </w:r>
          </w:p>
        </w:tc>
        <w:tc>
          <w:tcPr>
            <w:tcW w:w="2394" w:type="dxa"/>
          </w:tcPr>
          <w:p w:rsidR="00DE7C74" w:rsidRDefault="00DE7C74" w:rsidP="00CD1814">
            <w:pPr>
              <w:jc w:val="both"/>
              <w:rPr>
                <w:sz w:val="24"/>
                <w:szCs w:val="24"/>
              </w:rPr>
            </w:pPr>
            <w:r>
              <w:rPr>
                <w:sz w:val="24"/>
                <w:szCs w:val="24"/>
              </w:rPr>
              <w:t>0,62</w:t>
            </w:r>
          </w:p>
        </w:tc>
      </w:tr>
      <w:tr w:rsidR="00DE7C74" w:rsidTr="00DE7C74">
        <w:tc>
          <w:tcPr>
            <w:tcW w:w="2394" w:type="dxa"/>
          </w:tcPr>
          <w:p w:rsidR="00DE7C74" w:rsidRDefault="00DE7C74" w:rsidP="00CD1814">
            <w:pPr>
              <w:jc w:val="both"/>
              <w:rPr>
                <w:sz w:val="24"/>
                <w:szCs w:val="24"/>
              </w:rPr>
            </w:pPr>
            <w:r>
              <w:rPr>
                <w:sz w:val="24"/>
                <w:szCs w:val="24"/>
              </w:rPr>
              <w:t>Psychology</w:t>
            </w:r>
          </w:p>
        </w:tc>
        <w:tc>
          <w:tcPr>
            <w:tcW w:w="2394" w:type="dxa"/>
          </w:tcPr>
          <w:p w:rsidR="00DE7C74" w:rsidRDefault="00DE7C74" w:rsidP="00CD1814">
            <w:pPr>
              <w:jc w:val="both"/>
              <w:rPr>
                <w:sz w:val="24"/>
                <w:szCs w:val="24"/>
              </w:rPr>
            </w:pPr>
            <w:r>
              <w:rPr>
                <w:sz w:val="24"/>
                <w:szCs w:val="24"/>
              </w:rPr>
              <w:t>50</w:t>
            </w:r>
          </w:p>
        </w:tc>
        <w:tc>
          <w:tcPr>
            <w:tcW w:w="2394" w:type="dxa"/>
          </w:tcPr>
          <w:p w:rsidR="00DE7C74" w:rsidRDefault="00F84F9B" w:rsidP="00CD1814">
            <w:pPr>
              <w:jc w:val="both"/>
              <w:rPr>
                <w:sz w:val="24"/>
                <w:szCs w:val="24"/>
              </w:rPr>
            </w:pPr>
            <w:r>
              <w:rPr>
                <w:sz w:val="24"/>
                <w:szCs w:val="24"/>
              </w:rPr>
              <w:t>3.91</w:t>
            </w:r>
          </w:p>
        </w:tc>
        <w:tc>
          <w:tcPr>
            <w:tcW w:w="2394" w:type="dxa"/>
          </w:tcPr>
          <w:p w:rsidR="00DE7C74" w:rsidRDefault="00DE7C74" w:rsidP="00CD1814">
            <w:pPr>
              <w:jc w:val="both"/>
              <w:rPr>
                <w:sz w:val="24"/>
                <w:szCs w:val="24"/>
              </w:rPr>
            </w:pPr>
            <w:r>
              <w:rPr>
                <w:sz w:val="24"/>
                <w:szCs w:val="24"/>
              </w:rPr>
              <w:t>0.72</w:t>
            </w:r>
          </w:p>
          <w:p w:rsidR="00DE7C74" w:rsidRDefault="00DE7C74" w:rsidP="00CD1814">
            <w:pPr>
              <w:jc w:val="both"/>
              <w:rPr>
                <w:sz w:val="24"/>
                <w:szCs w:val="24"/>
              </w:rPr>
            </w:pPr>
          </w:p>
        </w:tc>
      </w:tr>
      <w:tr w:rsidR="00DE7C74" w:rsidTr="00DE7C74">
        <w:tc>
          <w:tcPr>
            <w:tcW w:w="2394" w:type="dxa"/>
          </w:tcPr>
          <w:p w:rsidR="00DE7C74" w:rsidRDefault="00DE7C74" w:rsidP="00CD1814">
            <w:pPr>
              <w:jc w:val="both"/>
              <w:rPr>
                <w:sz w:val="24"/>
                <w:szCs w:val="24"/>
              </w:rPr>
            </w:pPr>
            <w:r>
              <w:rPr>
                <w:sz w:val="24"/>
                <w:szCs w:val="24"/>
              </w:rPr>
              <w:t>Total</w:t>
            </w:r>
          </w:p>
        </w:tc>
        <w:tc>
          <w:tcPr>
            <w:tcW w:w="2394" w:type="dxa"/>
          </w:tcPr>
          <w:p w:rsidR="00DE7C74" w:rsidRDefault="00DE7C74" w:rsidP="00CD1814">
            <w:pPr>
              <w:jc w:val="both"/>
              <w:rPr>
                <w:sz w:val="24"/>
                <w:szCs w:val="24"/>
              </w:rPr>
            </w:pPr>
            <w:r>
              <w:rPr>
                <w:sz w:val="24"/>
                <w:szCs w:val="24"/>
              </w:rPr>
              <w:t>150</w:t>
            </w:r>
          </w:p>
        </w:tc>
        <w:tc>
          <w:tcPr>
            <w:tcW w:w="2394" w:type="dxa"/>
          </w:tcPr>
          <w:p w:rsidR="00DE7C74" w:rsidRDefault="00DE7C74" w:rsidP="00CD1814">
            <w:pPr>
              <w:jc w:val="both"/>
              <w:rPr>
                <w:sz w:val="24"/>
                <w:szCs w:val="24"/>
              </w:rPr>
            </w:pPr>
            <w:r>
              <w:rPr>
                <w:sz w:val="24"/>
                <w:szCs w:val="24"/>
              </w:rPr>
              <w:t>3.87</w:t>
            </w:r>
          </w:p>
        </w:tc>
        <w:tc>
          <w:tcPr>
            <w:tcW w:w="2394" w:type="dxa"/>
          </w:tcPr>
          <w:p w:rsidR="00DE7C74" w:rsidRDefault="00DE7C74" w:rsidP="00CD1814">
            <w:pPr>
              <w:jc w:val="both"/>
              <w:rPr>
                <w:sz w:val="24"/>
                <w:szCs w:val="24"/>
              </w:rPr>
            </w:pPr>
            <w:r>
              <w:rPr>
                <w:sz w:val="24"/>
                <w:szCs w:val="24"/>
              </w:rPr>
              <w:t>0.74</w:t>
            </w:r>
          </w:p>
        </w:tc>
      </w:tr>
    </w:tbl>
    <w:p w:rsidR="008E2BCB" w:rsidRDefault="00DE7C74" w:rsidP="00CD1814">
      <w:pPr>
        <w:jc w:val="both"/>
        <w:rPr>
          <w:sz w:val="24"/>
          <w:szCs w:val="24"/>
        </w:rPr>
      </w:pPr>
      <w:r w:rsidRPr="004802C7">
        <w:rPr>
          <w:b/>
          <w:sz w:val="24"/>
          <w:szCs w:val="24"/>
        </w:rPr>
        <w:t>Interpretation</w:t>
      </w:r>
      <w:r>
        <w:rPr>
          <w:sz w:val="24"/>
          <w:szCs w:val="24"/>
        </w:rPr>
        <w:t>;</w:t>
      </w:r>
      <w:r w:rsidR="004802C7">
        <w:rPr>
          <w:sz w:val="24"/>
          <w:szCs w:val="24"/>
        </w:rPr>
        <w:t xml:space="preserve"> </w:t>
      </w:r>
      <w:r w:rsidR="008E2BCB">
        <w:rPr>
          <w:sz w:val="24"/>
          <w:szCs w:val="24"/>
        </w:rPr>
        <w:t>Th</w:t>
      </w:r>
      <w:r>
        <w:rPr>
          <w:sz w:val="24"/>
          <w:szCs w:val="24"/>
        </w:rPr>
        <w:t>e descriptive statisti</w:t>
      </w:r>
      <w:r w:rsidR="00876CF2">
        <w:rPr>
          <w:sz w:val="24"/>
          <w:szCs w:val="24"/>
        </w:rPr>
        <w:t>cs shows that professionals in Early Childhood E</w:t>
      </w:r>
      <w:r>
        <w:rPr>
          <w:sz w:val="24"/>
          <w:szCs w:val="24"/>
        </w:rPr>
        <w:t>ducation had the highest average creativity score (M=4.29).indicating that the reported applying creativity in their work more frequently th</w:t>
      </w:r>
      <w:r w:rsidR="00876CF2">
        <w:rPr>
          <w:sz w:val="24"/>
          <w:szCs w:val="24"/>
        </w:rPr>
        <w:t>an their counterparts in P</w:t>
      </w:r>
      <w:r>
        <w:rPr>
          <w:sz w:val="24"/>
          <w:szCs w:val="24"/>
        </w:rPr>
        <w:t>sychology (M=3.89). This suggests that creative approaches may be more e</w:t>
      </w:r>
      <w:r w:rsidR="00876CF2">
        <w:rPr>
          <w:sz w:val="24"/>
          <w:szCs w:val="24"/>
        </w:rPr>
        <w:t>mbedded in Early C</w:t>
      </w:r>
      <w:r w:rsidR="008E2BCB">
        <w:rPr>
          <w:sz w:val="24"/>
          <w:szCs w:val="24"/>
        </w:rPr>
        <w:t xml:space="preserve">hildhood teaching </w:t>
      </w:r>
      <w:r w:rsidR="008E2BCB">
        <w:rPr>
          <w:sz w:val="24"/>
          <w:szCs w:val="24"/>
        </w:rPr>
        <w:lastRenderedPageBreak/>
        <w:t xml:space="preserve">practices compared to the more structured routines often found </w:t>
      </w:r>
      <w:r w:rsidR="00876CF2">
        <w:rPr>
          <w:sz w:val="24"/>
          <w:szCs w:val="24"/>
        </w:rPr>
        <w:t>in Accounting and P</w:t>
      </w:r>
      <w:r w:rsidR="000A0809">
        <w:rPr>
          <w:sz w:val="24"/>
          <w:szCs w:val="24"/>
        </w:rPr>
        <w:t>sychological S</w:t>
      </w:r>
      <w:r w:rsidR="008E2BCB">
        <w:rPr>
          <w:sz w:val="24"/>
          <w:szCs w:val="24"/>
        </w:rPr>
        <w:t>ervices.</w:t>
      </w:r>
    </w:p>
    <w:p w:rsidR="000A0809" w:rsidRPr="000A0809" w:rsidRDefault="008E2BCB" w:rsidP="00CD1814">
      <w:pPr>
        <w:jc w:val="both"/>
        <w:rPr>
          <w:b/>
          <w:sz w:val="24"/>
          <w:szCs w:val="24"/>
        </w:rPr>
      </w:pPr>
      <w:r w:rsidRPr="008E2BCB">
        <w:rPr>
          <w:b/>
          <w:sz w:val="24"/>
          <w:szCs w:val="24"/>
        </w:rPr>
        <w:t xml:space="preserve">Table </w:t>
      </w:r>
      <w:r>
        <w:rPr>
          <w:b/>
          <w:sz w:val="24"/>
          <w:szCs w:val="24"/>
        </w:rPr>
        <w:t>2: Descriptive Statistics of Creativity S</w:t>
      </w:r>
      <w:r w:rsidRPr="008E2BCB">
        <w:rPr>
          <w:b/>
          <w:sz w:val="24"/>
          <w:szCs w:val="24"/>
        </w:rPr>
        <w:t xml:space="preserve">cores by Age </w:t>
      </w:r>
      <w:r w:rsidR="000A0809" w:rsidRPr="008E2BCB">
        <w:rPr>
          <w:b/>
          <w:sz w:val="24"/>
          <w:szCs w:val="24"/>
        </w:rPr>
        <w:t>Group</w:t>
      </w:r>
      <w:r w:rsidR="000A0809">
        <w:rPr>
          <w:b/>
          <w:sz w:val="24"/>
          <w:szCs w:val="24"/>
        </w:rPr>
        <w:t xml:space="preserve"> (n=150)</w:t>
      </w:r>
    </w:p>
    <w:tbl>
      <w:tblPr>
        <w:tblStyle w:val="TableGrid"/>
        <w:tblW w:w="0" w:type="auto"/>
        <w:tblLook w:val="04A0" w:firstRow="1" w:lastRow="0" w:firstColumn="1" w:lastColumn="0" w:noHBand="0" w:noVBand="1"/>
      </w:tblPr>
      <w:tblGrid>
        <w:gridCol w:w="2394"/>
        <w:gridCol w:w="2394"/>
        <w:gridCol w:w="2394"/>
        <w:gridCol w:w="2394"/>
      </w:tblGrid>
      <w:tr w:rsidR="000A0809" w:rsidTr="000A0809">
        <w:tc>
          <w:tcPr>
            <w:tcW w:w="2394" w:type="dxa"/>
          </w:tcPr>
          <w:p w:rsidR="000A0809" w:rsidRDefault="000A0809" w:rsidP="00CD1814">
            <w:pPr>
              <w:jc w:val="both"/>
              <w:rPr>
                <w:b/>
                <w:sz w:val="24"/>
                <w:szCs w:val="24"/>
              </w:rPr>
            </w:pPr>
            <w:r>
              <w:rPr>
                <w:b/>
                <w:sz w:val="24"/>
                <w:szCs w:val="24"/>
              </w:rPr>
              <w:t>Age group</w:t>
            </w:r>
          </w:p>
        </w:tc>
        <w:tc>
          <w:tcPr>
            <w:tcW w:w="2394" w:type="dxa"/>
          </w:tcPr>
          <w:p w:rsidR="000A0809" w:rsidRDefault="000A0809" w:rsidP="00CD1814">
            <w:pPr>
              <w:jc w:val="both"/>
              <w:rPr>
                <w:b/>
                <w:sz w:val="24"/>
                <w:szCs w:val="24"/>
              </w:rPr>
            </w:pPr>
            <w:r>
              <w:rPr>
                <w:b/>
                <w:sz w:val="24"/>
                <w:szCs w:val="24"/>
              </w:rPr>
              <w:t>N</w:t>
            </w:r>
          </w:p>
        </w:tc>
        <w:tc>
          <w:tcPr>
            <w:tcW w:w="2394" w:type="dxa"/>
          </w:tcPr>
          <w:p w:rsidR="000A0809" w:rsidRDefault="000A0809" w:rsidP="00CD1814">
            <w:pPr>
              <w:jc w:val="both"/>
              <w:rPr>
                <w:b/>
                <w:sz w:val="24"/>
                <w:szCs w:val="24"/>
              </w:rPr>
            </w:pPr>
            <w:r>
              <w:rPr>
                <w:b/>
                <w:sz w:val="24"/>
                <w:szCs w:val="24"/>
              </w:rPr>
              <w:t>Mean (creativity score)</w:t>
            </w:r>
          </w:p>
        </w:tc>
        <w:tc>
          <w:tcPr>
            <w:tcW w:w="2394" w:type="dxa"/>
          </w:tcPr>
          <w:p w:rsidR="000A0809" w:rsidRDefault="000A0809" w:rsidP="00CD1814">
            <w:pPr>
              <w:jc w:val="both"/>
              <w:rPr>
                <w:b/>
                <w:sz w:val="24"/>
                <w:szCs w:val="24"/>
              </w:rPr>
            </w:pPr>
            <w:r>
              <w:rPr>
                <w:b/>
                <w:sz w:val="24"/>
                <w:szCs w:val="24"/>
              </w:rPr>
              <w:t>Standard Deviation</w:t>
            </w:r>
          </w:p>
        </w:tc>
      </w:tr>
      <w:tr w:rsidR="000A0809" w:rsidTr="000A0809">
        <w:tc>
          <w:tcPr>
            <w:tcW w:w="2394" w:type="dxa"/>
          </w:tcPr>
          <w:p w:rsidR="000A0809" w:rsidRPr="000A0809" w:rsidRDefault="000A0809" w:rsidP="00CD1814">
            <w:pPr>
              <w:jc w:val="both"/>
              <w:rPr>
                <w:sz w:val="24"/>
                <w:szCs w:val="24"/>
              </w:rPr>
            </w:pPr>
            <w:r w:rsidRPr="000A0809">
              <w:rPr>
                <w:sz w:val="24"/>
                <w:szCs w:val="24"/>
              </w:rPr>
              <w:t>30-40 years</w:t>
            </w:r>
          </w:p>
        </w:tc>
        <w:tc>
          <w:tcPr>
            <w:tcW w:w="2394" w:type="dxa"/>
          </w:tcPr>
          <w:p w:rsidR="000A0809" w:rsidRPr="000A0809" w:rsidRDefault="000A0809" w:rsidP="00CD1814">
            <w:pPr>
              <w:jc w:val="both"/>
              <w:rPr>
                <w:sz w:val="24"/>
                <w:szCs w:val="24"/>
              </w:rPr>
            </w:pPr>
            <w:r w:rsidRPr="000A0809">
              <w:rPr>
                <w:sz w:val="24"/>
                <w:szCs w:val="24"/>
              </w:rPr>
              <w:t>50</w:t>
            </w:r>
          </w:p>
        </w:tc>
        <w:tc>
          <w:tcPr>
            <w:tcW w:w="2394" w:type="dxa"/>
          </w:tcPr>
          <w:p w:rsidR="000A0809" w:rsidRDefault="00876CF2" w:rsidP="00CD1814">
            <w:pPr>
              <w:jc w:val="both"/>
              <w:rPr>
                <w:b/>
                <w:sz w:val="24"/>
                <w:szCs w:val="24"/>
              </w:rPr>
            </w:pPr>
            <w:r>
              <w:rPr>
                <w:b/>
                <w:sz w:val="24"/>
                <w:szCs w:val="24"/>
              </w:rPr>
              <w:t>4.</w:t>
            </w:r>
            <w:r w:rsidR="000A0809">
              <w:rPr>
                <w:b/>
                <w:sz w:val="24"/>
                <w:szCs w:val="24"/>
              </w:rPr>
              <w:t>20</w:t>
            </w:r>
          </w:p>
        </w:tc>
        <w:tc>
          <w:tcPr>
            <w:tcW w:w="2394" w:type="dxa"/>
          </w:tcPr>
          <w:p w:rsidR="000A0809" w:rsidRDefault="000A0809" w:rsidP="00CD1814">
            <w:pPr>
              <w:jc w:val="both"/>
              <w:rPr>
                <w:b/>
                <w:sz w:val="24"/>
                <w:szCs w:val="24"/>
              </w:rPr>
            </w:pPr>
            <w:r>
              <w:rPr>
                <w:b/>
                <w:sz w:val="24"/>
                <w:szCs w:val="24"/>
              </w:rPr>
              <w:t>0.55</w:t>
            </w:r>
          </w:p>
        </w:tc>
      </w:tr>
      <w:tr w:rsidR="000A0809" w:rsidTr="000A0809">
        <w:tc>
          <w:tcPr>
            <w:tcW w:w="2394" w:type="dxa"/>
          </w:tcPr>
          <w:p w:rsidR="000A0809" w:rsidRPr="000A0809" w:rsidRDefault="000A0809" w:rsidP="00CD1814">
            <w:pPr>
              <w:jc w:val="both"/>
              <w:rPr>
                <w:sz w:val="24"/>
                <w:szCs w:val="24"/>
              </w:rPr>
            </w:pPr>
            <w:r w:rsidRPr="000A0809">
              <w:rPr>
                <w:sz w:val="24"/>
                <w:szCs w:val="24"/>
              </w:rPr>
              <w:t>41-50 years</w:t>
            </w:r>
          </w:p>
        </w:tc>
        <w:tc>
          <w:tcPr>
            <w:tcW w:w="2394" w:type="dxa"/>
          </w:tcPr>
          <w:p w:rsidR="000A0809" w:rsidRPr="000A0809" w:rsidRDefault="000A0809" w:rsidP="00CD1814">
            <w:pPr>
              <w:jc w:val="both"/>
              <w:rPr>
                <w:sz w:val="24"/>
                <w:szCs w:val="24"/>
              </w:rPr>
            </w:pPr>
            <w:r w:rsidRPr="000A0809">
              <w:rPr>
                <w:sz w:val="24"/>
                <w:szCs w:val="24"/>
              </w:rPr>
              <w:t>50</w:t>
            </w:r>
          </w:p>
        </w:tc>
        <w:tc>
          <w:tcPr>
            <w:tcW w:w="2394" w:type="dxa"/>
          </w:tcPr>
          <w:p w:rsidR="000A0809" w:rsidRDefault="000A0809" w:rsidP="00CD1814">
            <w:pPr>
              <w:jc w:val="both"/>
              <w:rPr>
                <w:b/>
                <w:sz w:val="24"/>
                <w:szCs w:val="24"/>
              </w:rPr>
            </w:pPr>
            <w:r>
              <w:rPr>
                <w:b/>
                <w:sz w:val="24"/>
                <w:szCs w:val="24"/>
              </w:rPr>
              <w:t>3.85</w:t>
            </w:r>
          </w:p>
        </w:tc>
        <w:tc>
          <w:tcPr>
            <w:tcW w:w="2394" w:type="dxa"/>
          </w:tcPr>
          <w:p w:rsidR="000A0809" w:rsidRDefault="000A0809" w:rsidP="00CD1814">
            <w:pPr>
              <w:jc w:val="both"/>
              <w:rPr>
                <w:b/>
                <w:sz w:val="24"/>
                <w:szCs w:val="24"/>
              </w:rPr>
            </w:pPr>
            <w:r>
              <w:rPr>
                <w:b/>
                <w:sz w:val="24"/>
                <w:szCs w:val="24"/>
              </w:rPr>
              <w:t>0.60</w:t>
            </w:r>
          </w:p>
        </w:tc>
      </w:tr>
      <w:tr w:rsidR="000A0809" w:rsidTr="000A0809">
        <w:tc>
          <w:tcPr>
            <w:tcW w:w="2394" w:type="dxa"/>
          </w:tcPr>
          <w:p w:rsidR="000A0809" w:rsidRPr="000A0809" w:rsidRDefault="000A0809" w:rsidP="00CD1814">
            <w:pPr>
              <w:jc w:val="both"/>
              <w:rPr>
                <w:sz w:val="24"/>
                <w:szCs w:val="24"/>
              </w:rPr>
            </w:pPr>
            <w:r w:rsidRPr="000A0809">
              <w:rPr>
                <w:sz w:val="24"/>
                <w:szCs w:val="24"/>
              </w:rPr>
              <w:t>51-60 years</w:t>
            </w:r>
          </w:p>
        </w:tc>
        <w:tc>
          <w:tcPr>
            <w:tcW w:w="2394" w:type="dxa"/>
          </w:tcPr>
          <w:p w:rsidR="000A0809" w:rsidRPr="000A0809" w:rsidRDefault="000A0809" w:rsidP="00CD1814">
            <w:pPr>
              <w:jc w:val="both"/>
              <w:rPr>
                <w:sz w:val="24"/>
                <w:szCs w:val="24"/>
              </w:rPr>
            </w:pPr>
            <w:r w:rsidRPr="000A0809">
              <w:rPr>
                <w:sz w:val="24"/>
                <w:szCs w:val="24"/>
              </w:rPr>
              <w:t>50</w:t>
            </w:r>
          </w:p>
        </w:tc>
        <w:tc>
          <w:tcPr>
            <w:tcW w:w="2394" w:type="dxa"/>
          </w:tcPr>
          <w:p w:rsidR="000A0809" w:rsidRDefault="000A0809" w:rsidP="00CD1814">
            <w:pPr>
              <w:jc w:val="both"/>
              <w:rPr>
                <w:b/>
                <w:sz w:val="24"/>
                <w:szCs w:val="24"/>
              </w:rPr>
            </w:pPr>
            <w:r>
              <w:rPr>
                <w:b/>
                <w:sz w:val="24"/>
                <w:szCs w:val="24"/>
              </w:rPr>
              <w:t>3.60</w:t>
            </w:r>
          </w:p>
        </w:tc>
        <w:tc>
          <w:tcPr>
            <w:tcW w:w="2394" w:type="dxa"/>
          </w:tcPr>
          <w:p w:rsidR="000A0809" w:rsidRDefault="000A0809" w:rsidP="00CD1814">
            <w:pPr>
              <w:jc w:val="both"/>
              <w:rPr>
                <w:b/>
                <w:sz w:val="24"/>
                <w:szCs w:val="24"/>
              </w:rPr>
            </w:pPr>
            <w:r>
              <w:rPr>
                <w:b/>
                <w:sz w:val="24"/>
                <w:szCs w:val="24"/>
              </w:rPr>
              <w:t>0.58</w:t>
            </w:r>
          </w:p>
        </w:tc>
      </w:tr>
      <w:tr w:rsidR="000A0809" w:rsidTr="000A0809">
        <w:tc>
          <w:tcPr>
            <w:tcW w:w="2394" w:type="dxa"/>
          </w:tcPr>
          <w:p w:rsidR="000A0809" w:rsidRPr="000A0809" w:rsidRDefault="000A0809" w:rsidP="00CD1814">
            <w:pPr>
              <w:jc w:val="both"/>
              <w:rPr>
                <w:sz w:val="24"/>
                <w:szCs w:val="24"/>
              </w:rPr>
            </w:pPr>
            <w:r>
              <w:rPr>
                <w:sz w:val="24"/>
                <w:szCs w:val="24"/>
              </w:rPr>
              <w:t>T</w:t>
            </w:r>
            <w:r w:rsidRPr="000A0809">
              <w:rPr>
                <w:sz w:val="24"/>
                <w:szCs w:val="24"/>
              </w:rPr>
              <w:t>otal</w:t>
            </w:r>
          </w:p>
        </w:tc>
        <w:tc>
          <w:tcPr>
            <w:tcW w:w="2394" w:type="dxa"/>
          </w:tcPr>
          <w:p w:rsidR="000A0809" w:rsidRDefault="000A0809" w:rsidP="00CD1814">
            <w:pPr>
              <w:jc w:val="both"/>
              <w:rPr>
                <w:b/>
                <w:sz w:val="24"/>
                <w:szCs w:val="24"/>
              </w:rPr>
            </w:pPr>
            <w:r>
              <w:rPr>
                <w:b/>
                <w:sz w:val="24"/>
                <w:szCs w:val="24"/>
              </w:rPr>
              <w:t>150</w:t>
            </w:r>
          </w:p>
        </w:tc>
        <w:tc>
          <w:tcPr>
            <w:tcW w:w="2394" w:type="dxa"/>
          </w:tcPr>
          <w:p w:rsidR="000A0809" w:rsidRDefault="000A0809" w:rsidP="00CD1814">
            <w:pPr>
              <w:jc w:val="both"/>
              <w:rPr>
                <w:b/>
                <w:sz w:val="24"/>
                <w:szCs w:val="24"/>
              </w:rPr>
            </w:pPr>
            <w:r>
              <w:rPr>
                <w:b/>
                <w:sz w:val="24"/>
                <w:szCs w:val="24"/>
              </w:rPr>
              <w:t>3.87</w:t>
            </w:r>
          </w:p>
        </w:tc>
        <w:tc>
          <w:tcPr>
            <w:tcW w:w="2394" w:type="dxa"/>
          </w:tcPr>
          <w:p w:rsidR="000A0809" w:rsidRDefault="000A0809" w:rsidP="00CD1814">
            <w:pPr>
              <w:jc w:val="both"/>
              <w:rPr>
                <w:b/>
                <w:sz w:val="24"/>
                <w:szCs w:val="24"/>
              </w:rPr>
            </w:pPr>
            <w:r>
              <w:rPr>
                <w:b/>
                <w:sz w:val="24"/>
                <w:szCs w:val="24"/>
              </w:rPr>
              <w:t>0.74</w:t>
            </w:r>
          </w:p>
        </w:tc>
      </w:tr>
    </w:tbl>
    <w:p w:rsidR="000A0809" w:rsidRPr="004802C7" w:rsidRDefault="000A0809" w:rsidP="00CD1814">
      <w:pPr>
        <w:jc w:val="both"/>
        <w:rPr>
          <w:b/>
          <w:sz w:val="24"/>
          <w:szCs w:val="24"/>
        </w:rPr>
      </w:pPr>
      <w:r>
        <w:rPr>
          <w:b/>
          <w:sz w:val="24"/>
          <w:szCs w:val="24"/>
        </w:rPr>
        <w:t xml:space="preserve"> Interpretation:</w:t>
      </w:r>
      <w:r w:rsidR="004802C7">
        <w:rPr>
          <w:b/>
          <w:sz w:val="24"/>
          <w:szCs w:val="24"/>
        </w:rPr>
        <w:t xml:space="preserve"> </w:t>
      </w:r>
      <w:r w:rsidRPr="000A0809">
        <w:rPr>
          <w:sz w:val="24"/>
          <w:szCs w:val="24"/>
        </w:rPr>
        <w:t>Participants aged 30-40 years reported the highest av</w:t>
      </w:r>
      <w:r w:rsidR="00876CF2">
        <w:rPr>
          <w:sz w:val="24"/>
          <w:szCs w:val="24"/>
        </w:rPr>
        <w:t>erage creativity score (M= 4.20</w:t>
      </w:r>
      <w:r w:rsidRPr="000A0809">
        <w:rPr>
          <w:sz w:val="24"/>
          <w:szCs w:val="24"/>
        </w:rPr>
        <w:t xml:space="preserve">, suggested younger professionals may demonstrate greater creative </w:t>
      </w:r>
      <w:r w:rsidR="00A84CF4" w:rsidRPr="000A0809">
        <w:rPr>
          <w:sz w:val="24"/>
          <w:szCs w:val="24"/>
        </w:rPr>
        <w:t>engagement</w:t>
      </w:r>
      <w:r w:rsidRPr="000A0809">
        <w:rPr>
          <w:sz w:val="24"/>
          <w:szCs w:val="24"/>
        </w:rPr>
        <w:t>. The lowest average was observed in the 51-60 age group (M=3.60)</w:t>
      </w:r>
    </w:p>
    <w:p w:rsidR="000A0809" w:rsidRPr="000A0809" w:rsidRDefault="000A0809" w:rsidP="00CD1814">
      <w:pPr>
        <w:jc w:val="both"/>
        <w:rPr>
          <w:b/>
          <w:sz w:val="24"/>
          <w:szCs w:val="24"/>
        </w:rPr>
      </w:pPr>
      <w:r w:rsidRPr="000A0809">
        <w:rPr>
          <w:b/>
          <w:sz w:val="24"/>
          <w:szCs w:val="24"/>
        </w:rPr>
        <w:t>Table 3: Descriptive statistics for creativity scores by years of professional experience (n=50)</w:t>
      </w:r>
    </w:p>
    <w:tbl>
      <w:tblPr>
        <w:tblStyle w:val="TableGrid"/>
        <w:tblW w:w="0" w:type="auto"/>
        <w:tblLook w:val="04A0" w:firstRow="1" w:lastRow="0" w:firstColumn="1" w:lastColumn="0" w:noHBand="0" w:noVBand="1"/>
      </w:tblPr>
      <w:tblGrid>
        <w:gridCol w:w="2394"/>
        <w:gridCol w:w="2394"/>
        <w:gridCol w:w="2394"/>
        <w:gridCol w:w="2394"/>
      </w:tblGrid>
      <w:tr w:rsidR="000A0809" w:rsidTr="000A0809">
        <w:tc>
          <w:tcPr>
            <w:tcW w:w="2394" w:type="dxa"/>
          </w:tcPr>
          <w:p w:rsidR="000A0809" w:rsidRPr="000A0809" w:rsidRDefault="000A0809" w:rsidP="00CD1814">
            <w:pPr>
              <w:jc w:val="both"/>
              <w:rPr>
                <w:b/>
                <w:sz w:val="24"/>
                <w:szCs w:val="24"/>
              </w:rPr>
            </w:pPr>
            <w:r w:rsidRPr="000A0809">
              <w:rPr>
                <w:b/>
                <w:sz w:val="24"/>
                <w:szCs w:val="24"/>
              </w:rPr>
              <w:t>Years of Experience</w:t>
            </w:r>
          </w:p>
        </w:tc>
        <w:tc>
          <w:tcPr>
            <w:tcW w:w="2394" w:type="dxa"/>
          </w:tcPr>
          <w:p w:rsidR="000A0809" w:rsidRPr="000A0809" w:rsidRDefault="000A0809" w:rsidP="00CD1814">
            <w:pPr>
              <w:jc w:val="both"/>
              <w:rPr>
                <w:b/>
                <w:sz w:val="24"/>
                <w:szCs w:val="24"/>
              </w:rPr>
            </w:pPr>
            <w:r w:rsidRPr="000A0809">
              <w:rPr>
                <w:b/>
                <w:sz w:val="24"/>
                <w:szCs w:val="24"/>
              </w:rPr>
              <w:t>N</w:t>
            </w:r>
          </w:p>
        </w:tc>
        <w:tc>
          <w:tcPr>
            <w:tcW w:w="2394" w:type="dxa"/>
          </w:tcPr>
          <w:p w:rsidR="000A0809" w:rsidRPr="000A0809" w:rsidRDefault="000A0809" w:rsidP="00CD1814">
            <w:pPr>
              <w:jc w:val="both"/>
              <w:rPr>
                <w:b/>
                <w:sz w:val="24"/>
                <w:szCs w:val="24"/>
              </w:rPr>
            </w:pPr>
            <w:r w:rsidRPr="000A0809">
              <w:rPr>
                <w:b/>
                <w:sz w:val="24"/>
                <w:szCs w:val="24"/>
              </w:rPr>
              <w:t>Mean creativity score</w:t>
            </w:r>
          </w:p>
        </w:tc>
        <w:tc>
          <w:tcPr>
            <w:tcW w:w="2394" w:type="dxa"/>
          </w:tcPr>
          <w:p w:rsidR="000A0809" w:rsidRPr="000A0809" w:rsidRDefault="000A0809" w:rsidP="00CD1814">
            <w:pPr>
              <w:jc w:val="both"/>
              <w:rPr>
                <w:b/>
                <w:sz w:val="24"/>
                <w:szCs w:val="24"/>
              </w:rPr>
            </w:pPr>
            <w:r w:rsidRPr="000A0809">
              <w:rPr>
                <w:b/>
                <w:sz w:val="24"/>
                <w:szCs w:val="24"/>
              </w:rPr>
              <w:t>Standard Deviation</w:t>
            </w:r>
          </w:p>
        </w:tc>
      </w:tr>
      <w:tr w:rsidR="000A0809" w:rsidTr="000A0809">
        <w:tc>
          <w:tcPr>
            <w:tcW w:w="2394" w:type="dxa"/>
          </w:tcPr>
          <w:p w:rsidR="000A0809" w:rsidRDefault="000A0809" w:rsidP="00CD1814">
            <w:pPr>
              <w:jc w:val="both"/>
              <w:rPr>
                <w:sz w:val="24"/>
                <w:szCs w:val="24"/>
              </w:rPr>
            </w:pPr>
            <w:r>
              <w:rPr>
                <w:sz w:val="24"/>
                <w:szCs w:val="24"/>
              </w:rPr>
              <w:t>2 – 5 years</w:t>
            </w:r>
          </w:p>
        </w:tc>
        <w:tc>
          <w:tcPr>
            <w:tcW w:w="2394" w:type="dxa"/>
          </w:tcPr>
          <w:p w:rsidR="000A0809" w:rsidRDefault="000A0809" w:rsidP="00CD1814">
            <w:pPr>
              <w:jc w:val="both"/>
              <w:rPr>
                <w:sz w:val="24"/>
                <w:szCs w:val="24"/>
              </w:rPr>
            </w:pPr>
            <w:r>
              <w:rPr>
                <w:sz w:val="24"/>
                <w:szCs w:val="24"/>
              </w:rPr>
              <w:t>40</w:t>
            </w:r>
          </w:p>
        </w:tc>
        <w:tc>
          <w:tcPr>
            <w:tcW w:w="2394" w:type="dxa"/>
          </w:tcPr>
          <w:p w:rsidR="000A0809" w:rsidRDefault="000A0809" w:rsidP="00CD1814">
            <w:pPr>
              <w:jc w:val="both"/>
              <w:rPr>
                <w:sz w:val="24"/>
                <w:szCs w:val="24"/>
              </w:rPr>
            </w:pPr>
            <w:r>
              <w:rPr>
                <w:sz w:val="24"/>
                <w:szCs w:val="24"/>
              </w:rPr>
              <w:t>3.80</w:t>
            </w:r>
          </w:p>
        </w:tc>
        <w:tc>
          <w:tcPr>
            <w:tcW w:w="2394" w:type="dxa"/>
          </w:tcPr>
          <w:p w:rsidR="000A0809" w:rsidRDefault="000A0809" w:rsidP="00CD1814">
            <w:pPr>
              <w:jc w:val="both"/>
              <w:rPr>
                <w:sz w:val="24"/>
                <w:szCs w:val="24"/>
              </w:rPr>
            </w:pPr>
            <w:r>
              <w:rPr>
                <w:sz w:val="24"/>
                <w:szCs w:val="24"/>
              </w:rPr>
              <w:t>0.61</w:t>
            </w:r>
          </w:p>
        </w:tc>
      </w:tr>
      <w:tr w:rsidR="000A0809" w:rsidTr="000A0809">
        <w:tc>
          <w:tcPr>
            <w:tcW w:w="2394" w:type="dxa"/>
          </w:tcPr>
          <w:p w:rsidR="000A0809" w:rsidRDefault="000A0809" w:rsidP="00CD1814">
            <w:pPr>
              <w:jc w:val="both"/>
              <w:rPr>
                <w:sz w:val="24"/>
                <w:szCs w:val="24"/>
              </w:rPr>
            </w:pPr>
            <w:r>
              <w:rPr>
                <w:sz w:val="24"/>
                <w:szCs w:val="24"/>
              </w:rPr>
              <w:t>6 – 10 years</w:t>
            </w:r>
          </w:p>
        </w:tc>
        <w:tc>
          <w:tcPr>
            <w:tcW w:w="2394" w:type="dxa"/>
          </w:tcPr>
          <w:p w:rsidR="000A0809" w:rsidRDefault="000A0809" w:rsidP="00CD1814">
            <w:pPr>
              <w:jc w:val="both"/>
              <w:rPr>
                <w:sz w:val="24"/>
                <w:szCs w:val="24"/>
              </w:rPr>
            </w:pPr>
            <w:r>
              <w:rPr>
                <w:sz w:val="24"/>
                <w:szCs w:val="24"/>
              </w:rPr>
              <w:t>55</w:t>
            </w:r>
          </w:p>
        </w:tc>
        <w:tc>
          <w:tcPr>
            <w:tcW w:w="2394" w:type="dxa"/>
          </w:tcPr>
          <w:p w:rsidR="000A0809" w:rsidRDefault="000A0809" w:rsidP="00CD1814">
            <w:pPr>
              <w:jc w:val="both"/>
              <w:rPr>
                <w:sz w:val="24"/>
                <w:szCs w:val="24"/>
              </w:rPr>
            </w:pPr>
            <w:r>
              <w:rPr>
                <w:sz w:val="24"/>
                <w:szCs w:val="24"/>
              </w:rPr>
              <w:t>3.95</w:t>
            </w:r>
          </w:p>
        </w:tc>
        <w:tc>
          <w:tcPr>
            <w:tcW w:w="2394" w:type="dxa"/>
          </w:tcPr>
          <w:p w:rsidR="000A0809" w:rsidRDefault="000A0809" w:rsidP="00CD1814">
            <w:pPr>
              <w:jc w:val="both"/>
              <w:rPr>
                <w:sz w:val="24"/>
                <w:szCs w:val="24"/>
              </w:rPr>
            </w:pPr>
            <w:r>
              <w:rPr>
                <w:sz w:val="24"/>
                <w:szCs w:val="24"/>
              </w:rPr>
              <w:t>0.84</w:t>
            </w:r>
          </w:p>
        </w:tc>
      </w:tr>
      <w:tr w:rsidR="000A0809" w:rsidTr="000A0809">
        <w:tc>
          <w:tcPr>
            <w:tcW w:w="2394" w:type="dxa"/>
          </w:tcPr>
          <w:p w:rsidR="000A0809" w:rsidRDefault="000A0809" w:rsidP="00CD1814">
            <w:pPr>
              <w:jc w:val="both"/>
              <w:rPr>
                <w:sz w:val="24"/>
                <w:szCs w:val="24"/>
              </w:rPr>
            </w:pPr>
            <w:r>
              <w:rPr>
                <w:sz w:val="24"/>
                <w:szCs w:val="24"/>
              </w:rPr>
              <w:t>11 – 20 years</w:t>
            </w:r>
          </w:p>
        </w:tc>
        <w:tc>
          <w:tcPr>
            <w:tcW w:w="2394" w:type="dxa"/>
          </w:tcPr>
          <w:p w:rsidR="000A0809" w:rsidRDefault="000A0809" w:rsidP="00CD1814">
            <w:pPr>
              <w:jc w:val="both"/>
              <w:rPr>
                <w:sz w:val="24"/>
                <w:szCs w:val="24"/>
              </w:rPr>
            </w:pPr>
            <w:r>
              <w:rPr>
                <w:sz w:val="24"/>
                <w:szCs w:val="24"/>
              </w:rPr>
              <w:t>35</w:t>
            </w:r>
          </w:p>
        </w:tc>
        <w:tc>
          <w:tcPr>
            <w:tcW w:w="2394" w:type="dxa"/>
          </w:tcPr>
          <w:p w:rsidR="000A0809" w:rsidRDefault="000A0809" w:rsidP="00CD1814">
            <w:pPr>
              <w:jc w:val="both"/>
              <w:rPr>
                <w:sz w:val="24"/>
                <w:szCs w:val="24"/>
              </w:rPr>
            </w:pPr>
            <w:r>
              <w:rPr>
                <w:sz w:val="24"/>
                <w:szCs w:val="24"/>
              </w:rPr>
              <w:t>3.92</w:t>
            </w:r>
          </w:p>
        </w:tc>
        <w:tc>
          <w:tcPr>
            <w:tcW w:w="2394" w:type="dxa"/>
          </w:tcPr>
          <w:p w:rsidR="000A0809" w:rsidRDefault="000A0809" w:rsidP="00CD1814">
            <w:pPr>
              <w:jc w:val="both"/>
              <w:rPr>
                <w:sz w:val="24"/>
                <w:szCs w:val="24"/>
              </w:rPr>
            </w:pPr>
            <w:r>
              <w:rPr>
                <w:sz w:val="24"/>
                <w:szCs w:val="24"/>
              </w:rPr>
              <w:t>0.69</w:t>
            </w:r>
          </w:p>
        </w:tc>
      </w:tr>
      <w:tr w:rsidR="000A0809" w:rsidTr="000A0809">
        <w:tc>
          <w:tcPr>
            <w:tcW w:w="2394" w:type="dxa"/>
          </w:tcPr>
          <w:p w:rsidR="000A0809" w:rsidRDefault="000A0809" w:rsidP="00CD1814">
            <w:pPr>
              <w:jc w:val="both"/>
              <w:rPr>
                <w:sz w:val="24"/>
                <w:szCs w:val="24"/>
              </w:rPr>
            </w:pPr>
            <w:r>
              <w:rPr>
                <w:sz w:val="24"/>
                <w:szCs w:val="24"/>
              </w:rPr>
              <w:t>21 – 60 years</w:t>
            </w:r>
          </w:p>
        </w:tc>
        <w:tc>
          <w:tcPr>
            <w:tcW w:w="2394" w:type="dxa"/>
          </w:tcPr>
          <w:p w:rsidR="000A0809" w:rsidRDefault="000A0809" w:rsidP="00CD1814">
            <w:pPr>
              <w:jc w:val="both"/>
              <w:rPr>
                <w:sz w:val="24"/>
                <w:szCs w:val="24"/>
              </w:rPr>
            </w:pPr>
            <w:r>
              <w:rPr>
                <w:sz w:val="24"/>
                <w:szCs w:val="24"/>
              </w:rPr>
              <w:t>20</w:t>
            </w:r>
          </w:p>
        </w:tc>
        <w:tc>
          <w:tcPr>
            <w:tcW w:w="2394" w:type="dxa"/>
          </w:tcPr>
          <w:p w:rsidR="000A0809" w:rsidRDefault="000A0809" w:rsidP="00CD1814">
            <w:pPr>
              <w:jc w:val="both"/>
              <w:rPr>
                <w:sz w:val="24"/>
                <w:szCs w:val="24"/>
              </w:rPr>
            </w:pPr>
            <w:r>
              <w:rPr>
                <w:sz w:val="24"/>
                <w:szCs w:val="24"/>
              </w:rPr>
              <w:t>3.75</w:t>
            </w:r>
          </w:p>
        </w:tc>
        <w:tc>
          <w:tcPr>
            <w:tcW w:w="2394" w:type="dxa"/>
          </w:tcPr>
          <w:p w:rsidR="000A0809" w:rsidRDefault="000A0809" w:rsidP="00CD1814">
            <w:pPr>
              <w:jc w:val="both"/>
              <w:rPr>
                <w:sz w:val="24"/>
                <w:szCs w:val="24"/>
              </w:rPr>
            </w:pPr>
            <w:r>
              <w:rPr>
                <w:sz w:val="24"/>
                <w:szCs w:val="24"/>
              </w:rPr>
              <w:t>0.71</w:t>
            </w:r>
          </w:p>
        </w:tc>
      </w:tr>
      <w:tr w:rsidR="000A0809" w:rsidTr="000A0809">
        <w:tc>
          <w:tcPr>
            <w:tcW w:w="2394" w:type="dxa"/>
          </w:tcPr>
          <w:p w:rsidR="000A0809" w:rsidRDefault="000A0809" w:rsidP="00CD1814">
            <w:pPr>
              <w:jc w:val="both"/>
              <w:rPr>
                <w:sz w:val="24"/>
                <w:szCs w:val="24"/>
              </w:rPr>
            </w:pPr>
            <w:r>
              <w:rPr>
                <w:sz w:val="24"/>
                <w:szCs w:val="24"/>
              </w:rPr>
              <w:t>Total</w:t>
            </w:r>
          </w:p>
        </w:tc>
        <w:tc>
          <w:tcPr>
            <w:tcW w:w="2394" w:type="dxa"/>
          </w:tcPr>
          <w:p w:rsidR="000A0809" w:rsidRDefault="000A0809" w:rsidP="00CD1814">
            <w:pPr>
              <w:jc w:val="both"/>
              <w:rPr>
                <w:sz w:val="24"/>
                <w:szCs w:val="24"/>
              </w:rPr>
            </w:pPr>
            <w:r>
              <w:rPr>
                <w:sz w:val="24"/>
                <w:szCs w:val="24"/>
              </w:rPr>
              <w:t>150</w:t>
            </w:r>
          </w:p>
        </w:tc>
        <w:tc>
          <w:tcPr>
            <w:tcW w:w="2394" w:type="dxa"/>
          </w:tcPr>
          <w:p w:rsidR="000A0809" w:rsidRDefault="000A0809" w:rsidP="00CD1814">
            <w:pPr>
              <w:jc w:val="both"/>
              <w:rPr>
                <w:sz w:val="24"/>
                <w:szCs w:val="24"/>
              </w:rPr>
            </w:pPr>
            <w:r>
              <w:rPr>
                <w:sz w:val="24"/>
                <w:szCs w:val="24"/>
              </w:rPr>
              <w:t>3.87</w:t>
            </w:r>
          </w:p>
        </w:tc>
        <w:tc>
          <w:tcPr>
            <w:tcW w:w="2394" w:type="dxa"/>
          </w:tcPr>
          <w:p w:rsidR="000A0809" w:rsidRDefault="000A0809" w:rsidP="00CD1814">
            <w:pPr>
              <w:jc w:val="both"/>
              <w:rPr>
                <w:sz w:val="24"/>
                <w:szCs w:val="24"/>
              </w:rPr>
            </w:pPr>
            <w:r>
              <w:rPr>
                <w:sz w:val="24"/>
                <w:szCs w:val="24"/>
              </w:rPr>
              <w:t>0.74</w:t>
            </w:r>
          </w:p>
        </w:tc>
      </w:tr>
    </w:tbl>
    <w:p w:rsidR="000A0809" w:rsidRDefault="000A0809" w:rsidP="00CD1814">
      <w:pPr>
        <w:jc w:val="both"/>
        <w:rPr>
          <w:sz w:val="24"/>
          <w:szCs w:val="24"/>
        </w:rPr>
      </w:pPr>
      <w:r w:rsidRPr="000A0809">
        <w:rPr>
          <w:b/>
          <w:sz w:val="24"/>
          <w:szCs w:val="24"/>
        </w:rPr>
        <w:t>Interpretation</w:t>
      </w:r>
      <w:r>
        <w:rPr>
          <w:sz w:val="24"/>
          <w:szCs w:val="24"/>
        </w:rPr>
        <w:t>:</w:t>
      </w:r>
      <w:r w:rsidR="004802C7">
        <w:rPr>
          <w:sz w:val="24"/>
          <w:szCs w:val="24"/>
        </w:rPr>
        <w:t xml:space="preserve"> </w:t>
      </w:r>
      <w:r>
        <w:rPr>
          <w:sz w:val="24"/>
          <w:szCs w:val="24"/>
        </w:rPr>
        <w:t>Respondents with 6-10 years of experience had the highest mean creativity score (M=3.9</w:t>
      </w:r>
      <w:r w:rsidR="00876CF2">
        <w:rPr>
          <w:sz w:val="24"/>
          <w:szCs w:val="24"/>
        </w:rPr>
        <w:t>5)</w:t>
      </w:r>
      <w:r w:rsidR="00A84CF4">
        <w:rPr>
          <w:sz w:val="24"/>
          <w:szCs w:val="24"/>
        </w:rPr>
        <w:t>, while</w:t>
      </w:r>
      <w:r w:rsidR="00876CF2">
        <w:rPr>
          <w:sz w:val="24"/>
          <w:szCs w:val="24"/>
        </w:rPr>
        <w:t xml:space="preserve"> those with more than 21</w:t>
      </w:r>
      <w:r>
        <w:rPr>
          <w:sz w:val="24"/>
          <w:szCs w:val="24"/>
        </w:rPr>
        <w:t xml:space="preserve"> years </w:t>
      </w:r>
      <w:proofErr w:type="spellStart"/>
      <w:r>
        <w:rPr>
          <w:sz w:val="24"/>
          <w:szCs w:val="24"/>
        </w:rPr>
        <w:t>off</w:t>
      </w:r>
      <w:proofErr w:type="spellEnd"/>
      <w:r>
        <w:rPr>
          <w:sz w:val="24"/>
          <w:szCs w:val="24"/>
        </w:rPr>
        <w:t xml:space="preserve"> experience reported the lowest (M=3.75). This suggests that mid- career professionals may exhibit higher creative engagement co</w:t>
      </w:r>
      <w:r w:rsidR="00876CF2">
        <w:rPr>
          <w:sz w:val="24"/>
          <w:szCs w:val="24"/>
        </w:rPr>
        <w:t>mpared to those at the e</w:t>
      </w:r>
      <w:r>
        <w:rPr>
          <w:sz w:val="24"/>
          <w:szCs w:val="24"/>
        </w:rPr>
        <w:t>arly or advanced stages of their Careers.</w:t>
      </w:r>
    </w:p>
    <w:p w:rsidR="000A0809" w:rsidRPr="004802C7" w:rsidRDefault="004802C7" w:rsidP="00CD1814">
      <w:pPr>
        <w:jc w:val="both"/>
        <w:rPr>
          <w:b/>
          <w:sz w:val="24"/>
          <w:szCs w:val="24"/>
        </w:rPr>
      </w:pPr>
      <w:r w:rsidRPr="004802C7">
        <w:rPr>
          <w:b/>
          <w:sz w:val="24"/>
          <w:szCs w:val="24"/>
        </w:rPr>
        <w:t>Table 4: D</w:t>
      </w:r>
      <w:r w:rsidR="000A0809" w:rsidRPr="004802C7">
        <w:rPr>
          <w:b/>
          <w:sz w:val="24"/>
          <w:szCs w:val="24"/>
        </w:rPr>
        <w:t>escriptive statistics of creativity scores by Gender (n=150)</w:t>
      </w:r>
    </w:p>
    <w:tbl>
      <w:tblPr>
        <w:tblStyle w:val="TableGrid"/>
        <w:tblW w:w="0" w:type="auto"/>
        <w:tblLook w:val="04A0" w:firstRow="1" w:lastRow="0" w:firstColumn="1" w:lastColumn="0" w:noHBand="0" w:noVBand="1"/>
      </w:tblPr>
      <w:tblGrid>
        <w:gridCol w:w="2394"/>
        <w:gridCol w:w="2394"/>
        <w:gridCol w:w="2394"/>
        <w:gridCol w:w="2394"/>
      </w:tblGrid>
      <w:tr w:rsidR="000A0809" w:rsidTr="000A0809">
        <w:tc>
          <w:tcPr>
            <w:tcW w:w="2394" w:type="dxa"/>
          </w:tcPr>
          <w:p w:rsidR="000A0809" w:rsidRPr="000A0809" w:rsidRDefault="000A0809" w:rsidP="00CD1814">
            <w:pPr>
              <w:jc w:val="both"/>
              <w:rPr>
                <w:b/>
                <w:sz w:val="24"/>
                <w:szCs w:val="24"/>
              </w:rPr>
            </w:pPr>
            <w:r w:rsidRPr="000A0809">
              <w:rPr>
                <w:b/>
                <w:sz w:val="24"/>
                <w:szCs w:val="24"/>
              </w:rPr>
              <w:t>Gender</w:t>
            </w:r>
          </w:p>
        </w:tc>
        <w:tc>
          <w:tcPr>
            <w:tcW w:w="2394" w:type="dxa"/>
          </w:tcPr>
          <w:p w:rsidR="000A0809" w:rsidRPr="000A0809" w:rsidRDefault="000A0809" w:rsidP="00CD1814">
            <w:pPr>
              <w:jc w:val="both"/>
              <w:rPr>
                <w:b/>
                <w:sz w:val="24"/>
                <w:szCs w:val="24"/>
              </w:rPr>
            </w:pPr>
            <w:r w:rsidRPr="000A0809">
              <w:rPr>
                <w:b/>
                <w:sz w:val="24"/>
                <w:szCs w:val="24"/>
              </w:rPr>
              <w:t>N</w:t>
            </w:r>
          </w:p>
        </w:tc>
        <w:tc>
          <w:tcPr>
            <w:tcW w:w="2394" w:type="dxa"/>
          </w:tcPr>
          <w:p w:rsidR="000A0809" w:rsidRPr="000A0809" w:rsidRDefault="000A0809" w:rsidP="00CD1814">
            <w:pPr>
              <w:jc w:val="both"/>
              <w:rPr>
                <w:b/>
                <w:sz w:val="24"/>
                <w:szCs w:val="24"/>
              </w:rPr>
            </w:pPr>
            <w:r>
              <w:rPr>
                <w:b/>
                <w:sz w:val="24"/>
                <w:szCs w:val="24"/>
              </w:rPr>
              <w:t>Mean C</w:t>
            </w:r>
            <w:r w:rsidRPr="000A0809">
              <w:rPr>
                <w:b/>
                <w:sz w:val="24"/>
                <w:szCs w:val="24"/>
              </w:rPr>
              <w:t>reativity Score</w:t>
            </w:r>
          </w:p>
        </w:tc>
        <w:tc>
          <w:tcPr>
            <w:tcW w:w="2394" w:type="dxa"/>
          </w:tcPr>
          <w:p w:rsidR="000A0809" w:rsidRPr="000A0809" w:rsidRDefault="000A0809" w:rsidP="00CD1814">
            <w:pPr>
              <w:jc w:val="both"/>
              <w:rPr>
                <w:b/>
                <w:sz w:val="24"/>
                <w:szCs w:val="24"/>
              </w:rPr>
            </w:pPr>
            <w:r w:rsidRPr="000A0809">
              <w:rPr>
                <w:b/>
                <w:sz w:val="24"/>
                <w:szCs w:val="24"/>
              </w:rPr>
              <w:t>Standard Deviation</w:t>
            </w:r>
          </w:p>
        </w:tc>
      </w:tr>
      <w:tr w:rsidR="000A0809" w:rsidTr="000A0809">
        <w:tc>
          <w:tcPr>
            <w:tcW w:w="2394" w:type="dxa"/>
          </w:tcPr>
          <w:p w:rsidR="000A0809" w:rsidRDefault="000A0809" w:rsidP="00CD1814">
            <w:pPr>
              <w:jc w:val="both"/>
              <w:rPr>
                <w:sz w:val="24"/>
                <w:szCs w:val="24"/>
              </w:rPr>
            </w:pPr>
            <w:r>
              <w:rPr>
                <w:sz w:val="24"/>
                <w:szCs w:val="24"/>
              </w:rPr>
              <w:t>Male</w:t>
            </w:r>
          </w:p>
        </w:tc>
        <w:tc>
          <w:tcPr>
            <w:tcW w:w="2394" w:type="dxa"/>
          </w:tcPr>
          <w:p w:rsidR="000A0809" w:rsidRDefault="000A0809" w:rsidP="00CD1814">
            <w:pPr>
              <w:jc w:val="both"/>
              <w:rPr>
                <w:sz w:val="24"/>
                <w:szCs w:val="24"/>
              </w:rPr>
            </w:pPr>
            <w:r>
              <w:rPr>
                <w:sz w:val="24"/>
                <w:szCs w:val="24"/>
              </w:rPr>
              <w:t>70</w:t>
            </w:r>
          </w:p>
        </w:tc>
        <w:tc>
          <w:tcPr>
            <w:tcW w:w="2394" w:type="dxa"/>
          </w:tcPr>
          <w:p w:rsidR="000A0809" w:rsidRDefault="000A0809" w:rsidP="00CD1814">
            <w:pPr>
              <w:jc w:val="both"/>
              <w:rPr>
                <w:sz w:val="24"/>
                <w:szCs w:val="24"/>
              </w:rPr>
            </w:pPr>
            <w:r>
              <w:rPr>
                <w:sz w:val="24"/>
                <w:szCs w:val="24"/>
              </w:rPr>
              <w:t>3.78</w:t>
            </w:r>
          </w:p>
        </w:tc>
        <w:tc>
          <w:tcPr>
            <w:tcW w:w="2394" w:type="dxa"/>
          </w:tcPr>
          <w:p w:rsidR="000A0809" w:rsidRDefault="000A0809" w:rsidP="00CD1814">
            <w:pPr>
              <w:jc w:val="both"/>
              <w:rPr>
                <w:sz w:val="24"/>
                <w:szCs w:val="24"/>
              </w:rPr>
            </w:pPr>
            <w:r>
              <w:rPr>
                <w:sz w:val="24"/>
                <w:szCs w:val="24"/>
              </w:rPr>
              <w:t>0.70</w:t>
            </w:r>
          </w:p>
        </w:tc>
      </w:tr>
      <w:tr w:rsidR="000A0809" w:rsidTr="000A0809">
        <w:tc>
          <w:tcPr>
            <w:tcW w:w="2394" w:type="dxa"/>
          </w:tcPr>
          <w:p w:rsidR="000A0809" w:rsidRDefault="000A0809" w:rsidP="00CD1814">
            <w:pPr>
              <w:jc w:val="both"/>
              <w:rPr>
                <w:sz w:val="24"/>
                <w:szCs w:val="24"/>
              </w:rPr>
            </w:pPr>
            <w:r>
              <w:rPr>
                <w:sz w:val="24"/>
                <w:szCs w:val="24"/>
              </w:rPr>
              <w:t>Female</w:t>
            </w:r>
          </w:p>
        </w:tc>
        <w:tc>
          <w:tcPr>
            <w:tcW w:w="2394" w:type="dxa"/>
          </w:tcPr>
          <w:p w:rsidR="000A0809" w:rsidRDefault="000A0809" w:rsidP="00CD1814">
            <w:pPr>
              <w:jc w:val="both"/>
              <w:rPr>
                <w:sz w:val="24"/>
                <w:szCs w:val="24"/>
              </w:rPr>
            </w:pPr>
            <w:r>
              <w:rPr>
                <w:sz w:val="24"/>
                <w:szCs w:val="24"/>
              </w:rPr>
              <w:t>80</w:t>
            </w:r>
          </w:p>
        </w:tc>
        <w:tc>
          <w:tcPr>
            <w:tcW w:w="2394" w:type="dxa"/>
          </w:tcPr>
          <w:p w:rsidR="000A0809" w:rsidRDefault="000A0809" w:rsidP="00CD1814">
            <w:pPr>
              <w:jc w:val="both"/>
              <w:rPr>
                <w:sz w:val="24"/>
                <w:szCs w:val="24"/>
              </w:rPr>
            </w:pPr>
            <w:r>
              <w:rPr>
                <w:sz w:val="24"/>
                <w:szCs w:val="24"/>
              </w:rPr>
              <w:t>3.95</w:t>
            </w:r>
          </w:p>
        </w:tc>
        <w:tc>
          <w:tcPr>
            <w:tcW w:w="2394" w:type="dxa"/>
          </w:tcPr>
          <w:p w:rsidR="000A0809" w:rsidRDefault="000A0809" w:rsidP="00CD1814">
            <w:pPr>
              <w:jc w:val="both"/>
              <w:rPr>
                <w:sz w:val="24"/>
                <w:szCs w:val="24"/>
              </w:rPr>
            </w:pPr>
            <w:r>
              <w:rPr>
                <w:sz w:val="24"/>
                <w:szCs w:val="24"/>
              </w:rPr>
              <w:t>0.68</w:t>
            </w:r>
          </w:p>
        </w:tc>
      </w:tr>
      <w:tr w:rsidR="000A0809" w:rsidTr="000A0809">
        <w:tc>
          <w:tcPr>
            <w:tcW w:w="2394" w:type="dxa"/>
          </w:tcPr>
          <w:p w:rsidR="000A0809" w:rsidRDefault="000A0809" w:rsidP="00CD1814">
            <w:pPr>
              <w:jc w:val="both"/>
              <w:rPr>
                <w:sz w:val="24"/>
                <w:szCs w:val="24"/>
              </w:rPr>
            </w:pPr>
            <w:r>
              <w:rPr>
                <w:sz w:val="24"/>
                <w:szCs w:val="24"/>
              </w:rPr>
              <w:t>Total</w:t>
            </w:r>
          </w:p>
        </w:tc>
        <w:tc>
          <w:tcPr>
            <w:tcW w:w="2394" w:type="dxa"/>
          </w:tcPr>
          <w:p w:rsidR="000A0809" w:rsidRDefault="000A0809" w:rsidP="00CD1814">
            <w:pPr>
              <w:jc w:val="both"/>
              <w:rPr>
                <w:sz w:val="24"/>
                <w:szCs w:val="24"/>
              </w:rPr>
            </w:pPr>
            <w:r>
              <w:rPr>
                <w:sz w:val="24"/>
                <w:szCs w:val="24"/>
              </w:rPr>
              <w:t>150</w:t>
            </w:r>
          </w:p>
        </w:tc>
        <w:tc>
          <w:tcPr>
            <w:tcW w:w="2394" w:type="dxa"/>
          </w:tcPr>
          <w:p w:rsidR="000A0809" w:rsidRDefault="000A0809" w:rsidP="00CD1814">
            <w:pPr>
              <w:jc w:val="both"/>
              <w:rPr>
                <w:sz w:val="24"/>
                <w:szCs w:val="24"/>
              </w:rPr>
            </w:pPr>
            <w:r>
              <w:rPr>
                <w:sz w:val="24"/>
                <w:szCs w:val="24"/>
              </w:rPr>
              <w:t>3.87</w:t>
            </w:r>
          </w:p>
        </w:tc>
        <w:tc>
          <w:tcPr>
            <w:tcW w:w="2394" w:type="dxa"/>
          </w:tcPr>
          <w:p w:rsidR="000A0809" w:rsidRDefault="000A0809" w:rsidP="00CD1814">
            <w:pPr>
              <w:jc w:val="both"/>
              <w:rPr>
                <w:sz w:val="24"/>
                <w:szCs w:val="24"/>
              </w:rPr>
            </w:pPr>
            <w:r>
              <w:rPr>
                <w:sz w:val="24"/>
                <w:szCs w:val="24"/>
              </w:rPr>
              <w:t>0.74</w:t>
            </w:r>
          </w:p>
        </w:tc>
      </w:tr>
    </w:tbl>
    <w:p w:rsidR="000A0809" w:rsidRDefault="000A0809" w:rsidP="00CD1814">
      <w:pPr>
        <w:jc w:val="both"/>
        <w:rPr>
          <w:sz w:val="24"/>
          <w:szCs w:val="24"/>
        </w:rPr>
      </w:pPr>
      <w:r w:rsidRPr="004802C7">
        <w:rPr>
          <w:b/>
          <w:sz w:val="24"/>
          <w:szCs w:val="24"/>
        </w:rPr>
        <w:t>Interpretation</w:t>
      </w:r>
      <w:r>
        <w:rPr>
          <w:sz w:val="24"/>
          <w:szCs w:val="24"/>
        </w:rPr>
        <w:t>:</w:t>
      </w:r>
      <w:r w:rsidR="004802C7">
        <w:rPr>
          <w:sz w:val="24"/>
          <w:szCs w:val="24"/>
        </w:rPr>
        <w:t xml:space="preserve"> </w:t>
      </w:r>
      <w:r>
        <w:rPr>
          <w:sz w:val="24"/>
          <w:szCs w:val="24"/>
        </w:rPr>
        <w:t>Female professionals reported a slightly higher average creativity score (M=3.95) than their male counterparts (M=3.78).While the difference appears modest, further analysis e.g., an independent t-test).</w:t>
      </w:r>
    </w:p>
    <w:p w:rsidR="00F736C6" w:rsidRDefault="00F736C6" w:rsidP="00CD1814">
      <w:pPr>
        <w:jc w:val="both"/>
        <w:rPr>
          <w:b/>
          <w:sz w:val="24"/>
          <w:szCs w:val="24"/>
        </w:rPr>
      </w:pPr>
    </w:p>
    <w:p w:rsidR="00F736C6" w:rsidRDefault="00F736C6" w:rsidP="00CD1814">
      <w:pPr>
        <w:jc w:val="both"/>
        <w:rPr>
          <w:b/>
          <w:sz w:val="24"/>
          <w:szCs w:val="24"/>
        </w:rPr>
      </w:pPr>
    </w:p>
    <w:p w:rsidR="000A0809" w:rsidRPr="004802C7" w:rsidRDefault="000A0809" w:rsidP="00CD1814">
      <w:pPr>
        <w:jc w:val="both"/>
        <w:rPr>
          <w:b/>
          <w:sz w:val="24"/>
          <w:szCs w:val="24"/>
        </w:rPr>
      </w:pPr>
      <w:r w:rsidRPr="004802C7">
        <w:rPr>
          <w:b/>
          <w:sz w:val="24"/>
          <w:szCs w:val="24"/>
        </w:rPr>
        <w:lastRenderedPageBreak/>
        <w:t>Table 5: ANOVA Summary for Hypothesis 1</w:t>
      </w:r>
    </w:p>
    <w:p w:rsidR="000A0809" w:rsidRDefault="000A0809" w:rsidP="00CD1814">
      <w:pPr>
        <w:jc w:val="both"/>
        <w:rPr>
          <w:sz w:val="24"/>
          <w:szCs w:val="24"/>
        </w:rPr>
      </w:pPr>
      <w:r>
        <w:rPr>
          <w:sz w:val="24"/>
          <w:szCs w:val="24"/>
        </w:rPr>
        <w:t xml:space="preserve">H </w:t>
      </w:r>
      <w:r w:rsidRPr="000A0809">
        <w:rPr>
          <w:sz w:val="24"/>
          <w:szCs w:val="24"/>
          <w:vertAlign w:val="subscript"/>
        </w:rPr>
        <w:t>01</w:t>
      </w:r>
      <w:r>
        <w:rPr>
          <w:sz w:val="24"/>
          <w:szCs w:val="24"/>
        </w:rPr>
        <w:t>: There is no significant difference in the application of cre</w:t>
      </w:r>
      <w:r w:rsidR="00876CF2">
        <w:rPr>
          <w:sz w:val="24"/>
          <w:szCs w:val="24"/>
        </w:rPr>
        <w:t>ativity among professionals in Accountancy, Early Childhood Education and P</w:t>
      </w:r>
      <w:r>
        <w:rPr>
          <w:sz w:val="24"/>
          <w:szCs w:val="24"/>
        </w:rPr>
        <w:t>sychology.</w:t>
      </w:r>
    </w:p>
    <w:tbl>
      <w:tblPr>
        <w:tblStyle w:val="TableGrid"/>
        <w:tblW w:w="0" w:type="auto"/>
        <w:tblLook w:val="04A0" w:firstRow="1" w:lastRow="0" w:firstColumn="1" w:lastColumn="0" w:noHBand="0" w:noVBand="1"/>
      </w:tblPr>
      <w:tblGrid>
        <w:gridCol w:w="1596"/>
        <w:gridCol w:w="1596"/>
        <w:gridCol w:w="1596"/>
        <w:gridCol w:w="1596"/>
        <w:gridCol w:w="1596"/>
        <w:gridCol w:w="1596"/>
      </w:tblGrid>
      <w:tr w:rsidR="000A0809" w:rsidTr="000A0809">
        <w:tc>
          <w:tcPr>
            <w:tcW w:w="1596" w:type="dxa"/>
          </w:tcPr>
          <w:p w:rsidR="000A0809" w:rsidRDefault="000A0809" w:rsidP="00CD1814">
            <w:pPr>
              <w:jc w:val="both"/>
              <w:rPr>
                <w:sz w:val="24"/>
                <w:szCs w:val="24"/>
              </w:rPr>
            </w:pPr>
            <w:r>
              <w:rPr>
                <w:sz w:val="24"/>
                <w:szCs w:val="24"/>
              </w:rPr>
              <w:t>Source</w:t>
            </w:r>
          </w:p>
        </w:tc>
        <w:tc>
          <w:tcPr>
            <w:tcW w:w="1596" w:type="dxa"/>
          </w:tcPr>
          <w:p w:rsidR="000A0809" w:rsidRDefault="000A0809" w:rsidP="00CD1814">
            <w:pPr>
              <w:jc w:val="both"/>
              <w:rPr>
                <w:sz w:val="24"/>
                <w:szCs w:val="24"/>
              </w:rPr>
            </w:pPr>
            <w:r>
              <w:rPr>
                <w:sz w:val="24"/>
                <w:szCs w:val="24"/>
              </w:rPr>
              <w:t>Sum of squares</w:t>
            </w:r>
          </w:p>
        </w:tc>
        <w:tc>
          <w:tcPr>
            <w:tcW w:w="1596" w:type="dxa"/>
          </w:tcPr>
          <w:p w:rsidR="000A0809" w:rsidRDefault="005756B7" w:rsidP="00CD1814">
            <w:pPr>
              <w:jc w:val="both"/>
              <w:rPr>
                <w:sz w:val="24"/>
                <w:szCs w:val="24"/>
              </w:rPr>
            </w:pPr>
            <w:proofErr w:type="spellStart"/>
            <w:r>
              <w:rPr>
                <w:sz w:val="24"/>
                <w:szCs w:val="24"/>
              </w:rPr>
              <w:t>D</w:t>
            </w:r>
            <w:r w:rsidR="000A0809">
              <w:rPr>
                <w:sz w:val="24"/>
                <w:szCs w:val="24"/>
              </w:rPr>
              <w:t>f</w:t>
            </w:r>
            <w:proofErr w:type="spellEnd"/>
          </w:p>
        </w:tc>
        <w:tc>
          <w:tcPr>
            <w:tcW w:w="1596" w:type="dxa"/>
          </w:tcPr>
          <w:p w:rsidR="000A0809" w:rsidRDefault="000A0809" w:rsidP="00CD1814">
            <w:pPr>
              <w:jc w:val="both"/>
              <w:rPr>
                <w:sz w:val="24"/>
                <w:szCs w:val="24"/>
              </w:rPr>
            </w:pPr>
            <w:r>
              <w:rPr>
                <w:sz w:val="24"/>
                <w:szCs w:val="24"/>
              </w:rPr>
              <w:t>Mean square</w:t>
            </w:r>
          </w:p>
        </w:tc>
        <w:tc>
          <w:tcPr>
            <w:tcW w:w="1596" w:type="dxa"/>
          </w:tcPr>
          <w:p w:rsidR="000A0809" w:rsidRDefault="000A0809" w:rsidP="00CD1814">
            <w:pPr>
              <w:jc w:val="both"/>
              <w:rPr>
                <w:sz w:val="24"/>
                <w:szCs w:val="24"/>
              </w:rPr>
            </w:pPr>
            <w:r>
              <w:rPr>
                <w:sz w:val="24"/>
                <w:szCs w:val="24"/>
              </w:rPr>
              <w:t>F</w:t>
            </w:r>
          </w:p>
        </w:tc>
        <w:tc>
          <w:tcPr>
            <w:tcW w:w="1596" w:type="dxa"/>
          </w:tcPr>
          <w:p w:rsidR="000A0809" w:rsidRDefault="000A0809" w:rsidP="00CD1814">
            <w:pPr>
              <w:jc w:val="both"/>
              <w:rPr>
                <w:sz w:val="24"/>
                <w:szCs w:val="24"/>
              </w:rPr>
            </w:pPr>
            <w:r>
              <w:rPr>
                <w:sz w:val="24"/>
                <w:szCs w:val="24"/>
              </w:rPr>
              <w:t>Sig. (p)</w:t>
            </w:r>
          </w:p>
        </w:tc>
      </w:tr>
      <w:tr w:rsidR="000A0809" w:rsidTr="000A0809">
        <w:tc>
          <w:tcPr>
            <w:tcW w:w="1596" w:type="dxa"/>
          </w:tcPr>
          <w:p w:rsidR="000A0809" w:rsidRDefault="000A0809" w:rsidP="00CD1814">
            <w:pPr>
              <w:jc w:val="both"/>
              <w:rPr>
                <w:sz w:val="24"/>
                <w:szCs w:val="24"/>
              </w:rPr>
            </w:pPr>
            <w:r>
              <w:rPr>
                <w:sz w:val="24"/>
                <w:szCs w:val="24"/>
              </w:rPr>
              <w:t>Between Groups</w:t>
            </w:r>
          </w:p>
        </w:tc>
        <w:tc>
          <w:tcPr>
            <w:tcW w:w="1596" w:type="dxa"/>
          </w:tcPr>
          <w:p w:rsidR="000A0809" w:rsidRDefault="000A0809" w:rsidP="00CD1814">
            <w:pPr>
              <w:jc w:val="both"/>
              <w:rPr>
                <w:sz w:val="24"/>
                <w:szCs w:val="24"/>
              </w:rPr>
            </w:pPr>
            <w:r>
              <w:rPr>
                <w:sz w:val="24"/>
                <w:szCs w:val="24"/>
              </w:rPr>
              <w:t>10.24</w:t>
            </w:r>
          </w:p>
        </w:tc>
        <w:tc>
          <w:tcPr>
            <w:tcW w:w="1596" w:type="dxa"/>
          </w:tcPr>
          <w:p w:rsidR="000A0809" w:rsidRDefault="000A0809" w:rsidP="00CD1814">
            <w:pPr>
              <w:jc w:val="both"/>
              <w:rPr>
                <w:sz w:val="24"/>
                <w:szCs w:val="24"/>
              </w:rPr>
            </w:pPr>
            <w:r>
              <w:rPr>
                <w:sz w:val="24"/>
                <w:szCs w:val="24"/>
              </w:rPr>
              <w:t>2</w:t>
            </w:r>
          </w:p>
        </w:tc>
        <w:tc>
          <w:tcPr>
            <w:tcW w:w="1596" w:type="dxa"/>
          </w:tcPr>
          <w:p w:rsidR="000A0809" w:rsidRDefault="000A0809" w:rsidP="00CD1814">
            <w:pPr>
              <w:jc w:val="both"/>
              <w:rPr>
                <w:sz w:val="24"/>
                <w:szCs w:val="24"/>
              </w:rPr>
            </w:pPr>
            <w:r>
              <w:rPr>
                <w:sz w:val="24"/>
                <w:szCs w:val="24"/>
              </w:rPr>
              <w:t>5.12</w:t>
            </w:r>
          </w:p>
        </w:tc>
        <w:tc>
          <w:tcPr>
            <w:tcW w:w="1596" w:type="dxa"/>
          </w:tcPr>
          <w:p w:rsidR="000A0809" w:rsidRDefault="000A0809" w:rsidP="00CD1814">
            <w:pPr>
              <w:jc w:val="both"/>
              <w:rPr>
                <w:sz w:val="24"/>
                <w:szCs w:val="24"/>
              </w:rPr>
            </w:pPr>
            <w:r>
              <w:rPr>
                <w:sz w:val="24"/>
                <w:szCs w:val="24"/>
              </w:rPr>
              <w:t>9.86</w:t>
            </w:r>
          </w:p>
        </w:tc>
        <w:tc>
          <w:tcPr>
            <w:tcW w:w="1596" w:type="dxa"/>
          </w:tcPr>
          <w:p w:rsidR="000A0809" w:rsidRDefault="000A0809" w:rsidP="00CD1814">
            <w:pPr>
              <w:jc w:val="both"/>
              <w:rPr>
                <w:sz w:val="24"/>
                <w:szCs w:val="24"/>
              </w:rPr>
            </w:pPr>
            <w:r>
              <w:rPr>
                <w:sz w:val="24"/>
                <w:szCs w:val="24"/>
              </w:rPr>
              <w:t>0.000*</w:t>
            </w:r>
          </w:p>
        </w:tc>
      </w:tr>
      <w:tr w:rsidR="000A0809" w:rsidTr="000A0809">
        <w:tc>
          <w:tcPr>
            <w:tcW w:w="1596" w:type="dxa"/>
          </w:tcPr>
          <w:p w:rsidR="000A0809" w:rsidRDefault="000A0809" w:rsidP="00CD1814">
            <w:pPr>
              <w:jc w:val="both"/>
              <w:rPr>
                <w:sz w:val="24"/>
                <w:szCs w:val="24"/>
              </w:rPr>
            </w:pPr>
            <w:r>
              <w:rPr>
                <w:sz w:val="24"/>
                <w:szCs w:val="24"/>
              </w:rPr>
              <w:t>Within Groups</w:t>
            </w:r>
          </w:p>
        </w:tc>
        <w:tc>
          <w:tcPr>
            <w:tcW w:w="1596" w:type="dxa"/>
          </w:tcPr>
          <w:p w:rsidR="000A0809" w:rsidRDefault="000A0809" w:rsidP="00CD1814">
            <w:pPr>
              <w:jc w:val="both"/>
              <w:rPr>
                <w:sz w:val="24"/>
                <w:szCs w:val="24"/>
              </w:rPr>
            </w:pPr>
            <w:r>
              <w:rPr>
                <w:sz w:val="24"/>
                <w:szCs w:val="24"/>
              </w:rPr>
              <w:t>75.72</w:t>
            </w:r>
          </w:p>
        </w:tc>
        <w:tc>
          <w:tcPr>
            <w:tcW w:w="1596" w:type="dxa"/>
          </w:tcPr>
          <w:p w:rsidR="000A0809" w:rsidRDefault="000A0809" w:rsidP="00CD1814">
            <w:pPr>
              <w:jc w:val="both"/>
              <w:rPr>
                <w:sz w:val="24"/>
                <w:szCs w:val="24"/>
              </w:rPr>
            </w:pPr>
            <w:r>
              <w:rPr>
                <w:sz w:val="24"/>
                <w:szCs w:val="24"/>
              </w:rPr>
              <w:t>147</w:t>
            </w:r>
          </w:p>
        </w:tc>
        <w:tc>
          <w:tcPr>
            <w:tcW w:w="1596" w:type="dxa"/>
          </w:tcPr>
          <w:p w:rsidR="000A0809" w:rsidRDefault="000A0809" w:rsidP="00CD1814">
            <w:pPr>
              <w:jc w:val="both"/>
              <w:rPr>
                <w:sz w:val="24"/>
                <w:szCs w:val="24"/>
              </w:rPr>
            </w:pPr>
            <w:r>
              <w:rPr>
                <w:sz w:val="24"/>
                <w:szCs w:val="24"/>
              </w:rPr>
              <w:t>0.52</w:t>
            </w:r>
          </w:p>
        </w:tc>
        <w:tc>
          <w:tcPr>
            <w:tcW w:w="1596" w:type="dxa"/>
          </w:tcPr>
          <w:p w:rsidR="000A0809" w:rsidRDefault="000A0809" w:rsidP="00CD1814">
            <w:pPr>
              <w:jc w:val="both"/>
              <w:rPr>
                <w:sz w:val="24"/>
                <w:szCs w:val="24"/>
              </w:rPr>
            </w:pPr>
          </w:p>
        </w:tc>
        <w:tc>
          <w:tcPr>
            <w:tcW w:w="1596" w:type="dxa"/>
          </w:tcPr>
          <w:p w:rsidR="000A0809" w:rsidRDefault="000A0809" w:rsidP="00CD1814">
            <w:pPr>
              <w:jc w:val="both"/>
              <w:rPr>
                <w:sz w:val="24"/>
                <w:szCs w:val="24"/>
              </w:rPr>
            </w:pPr>
          </w:p>
        </w:tc>
      </w:tr>
      <w:tr w:rsidR="000A0809" w:rsidTr="000A0809">
        <w:tc>
          <w:tcPr>
            <w:tcW w:w="1596" w:type="dxa"/>
          </w:tcPr>
          <w:p w:rsidR="000A0809" w:rsidRDefault="000A0809" w:rsidP="00CD1814">
            <w:pPr>
              <w:jc w:val="both"/>
              <w:rPr>
                <w:sz w:val="24"/>
                <w:szCs w:val="24"/>
              </w:rPr>
            </w:pPr>
            <w:r>
              <w:rPr>
                <w:sz w:val="24"/>
                <w:szCs w:val="24"/>
              </w:rPr>
              <w:t>Total</w:t>
            </w:r>
          </w:p>
        </w:tc>
        <w:tc>
          <w:tcPr>
            <w:tcW w:w="1596" w:type="dxa"/>
          </w:tcPr>
          <w:p w:rsidR="000A0809" w:rsidRDefault="000A0809" w:rsidP="00CD1814">
            <w:pPr>
              <w:jc w:val="both"/>
              <w:rPr>
                <w:sz w:val="24"/>
                <w:szCs w:val="24"/>
              </w:rPr>
            </w:pPr>
            <w:r>
              <w:rPr>
                <w:sz w:val="24"/>
                <w:szCs w:val="24"/>
              </w:rPr>
              <w:t>85.96</w:t>
            </w:r>
          </w:p>
        </w:tc>
        <w:tc>
          <w:tcPr>
            <w:tcW w:w="1596" w:type="dxa"/>
          </w:tcPr>
          <w:p w:rsidR="000A0809" w:rsidRDefault="000A0809" w:rsidP="00CD1814">
            <w:pPr>
              <w:jc w:val="both"/>
              <w:rPr>
                <w:sz w:val="24"/>
                <w:szCs w:val="24"/>
              </w:rPr>
            </w:pPr>
            <w:r>
              <w:rPr>
                <w:sz w:val="24"/>
                <w:szCs w:val="24"/>
              </w:rPr>
              <w:t>149</w:t>
            </w:r>
          </w:p>
        </w:tc>
        <w:tc>
          <w:tcPr>
            <w:tcW w:w="1596" w:type="dxa"/>
          </w:tcPr>
          <w:p w:rsidR="000A0809" w:rsidRDefault="000A0809" w:rsidP="00CD1814">
            <w:pPr>
              <w:jc w:val="both"/>
              <w:rPr>
                <w:sz w:val="24"/>
                <w:szCs w:val="24"/>
              </w:rPr>
            </w:pPr>
          </w:p>
        </w:tc>
        <w:tc>
          <w:tcPr>
            <w:tcW w:w="1596" w:type="dxa"/>
          </w:tcPr>
          <w:p w:rsidR="000A0809" w:rsidRDefault="000A0809" w:rsidP="00CD1814">
            <w:pPr>
              <w:jc w:val="both"/>
              <w:rPr>
                <w:sz w:val="24"/>
                <w:szCs w:val="24"/>
              </w:rPr>
            </w:pPr>
          </w:p>
        </w:tc>
        <w:tc>
          <w:tcPr>
            <w:tcW w:w="1596" w:type="dxa"/>
          </w:tcPr>
          <w:p w:rsidR="000A0809" w:rsidRDefault="000A0809" w:rsidP="00CD1814">
            <w:pPr>
              <w:jc w:val="both"/>
              <w:rPr>
                <w:sz w:val="24"/>
                <w:szCs w:val="24"/>
              </w:rPr>
            </w:pPr>
          </w:p>
        </w:tc>
      </w:tr>
    </w:tbl>
    <w:p w:rsidR="000A0809" w:rsidRDefault="000A0809" w:rsidP="00CD1814">
      <w:pPr>
        <w:jc w:val="both"/>
        <w:rPr>
          <w:sz w:val="24"/>
          <w:szCs w:val="24"/>
        </w:rPr>
      </w:pPr>
      <w:r w:rsidRPr="004802C7">
        <w:rPr>
          <w:b/>
          <w:sz w:val="24"/>
          <w:szCs w:val="24"/>
        </w:rPr>
        <w:t>Interpretation</w:t>
      </w:r>
      <w:r>
        <w:rPr>
          <w:sz w:val="24"/>
          <w:szCs w:val="24"/>
        </w:rPr>
        <w:t>:</w:t>
      </w:r>
      <w:r w:rsidR="004C76C9">
        <w:rPr>
          <w:sz w:val="24"/>
          <w:szCs w:val="24"/>
        </w:rPr>
        <w:t xml:space="preserve"> T</w:t>
      </w:r>
      <w:r>
        <w:rPr>
          <w:sz w:val="24"/>
          <w:szCs w:val="24"/>
        </w:rPr>
        <w:t>he result is statistically significant</w:t>
      </w:r>
      <w:r w:rsidR="005756B7">
        <w:rPr>
          <w:sz w:val="24"/>
          <w:szCs w:val="24"/>
        </w:rPr>
        <w:t xml:space="preserve"> </w:t>
      </w:r>
      <w:r>
        <w:rPr>
          <w:sz w:val="24"/>
          <w:szCs w:val="24"/>
        </w:rPr>
        <w:t xml:space="preserve">(p=0.000&lt;0.05), indicating that there is a significant difference in the application of creativity across the three professions. </w:t>
      </w:r>
    </w:p>
    <w:p w:rsidR="000A0809" w:rsidRDefault="000A0809" w:rsidP="00CD1814">
      <w:pPr>
        <w:jc w:val="both"/>
        <w:rPr>
          <w:sz w:val="24"/>
          <w:szCs w:val="24"/>
        </w:rPr>
      </w:pPr>
      <w:r w:rsidRPr="00876CF2">
        <w:rPr>
          <w:b/>
          <w:sz w:val="24"/>
          <w:szCs w:val="24"/>
        </w:rPr>
        <w:t>Table</w:t>
      </w:r>
      <w:r>
        <w:rPr>
          <w:sz w:val="24"/>
          <w:szCs w:val="24"/>
        </w:rPr>
        <w:t xml:space="preserve"> </w:t>
      </w:r>
      <w:proofErr w:type="gramStart"/>
      <w:r w:rsidRPr="00876CF2">
        <w:rPr>
          <w:b/>
          <w:sz w:val="24"/>
          <w:szCs w:val="24"/>
        </w:rPr>
        <w:t>6</w:t>
      </w:r>
      <w:r>
        <w:rPr>
          <w:sz w:val="24"/>
          <w:szCs w:val="24"/>
        </w:rPr>
        <w:t xml:space="preserve"> ;</w:t>
      </w:r>
      <w:proofErr w:type="gramEnd"/>
      <w:r>
        <w:rPr>
          <w:sz w:val="24"/>
          <w:szCs w:val="24"/>
        </w:rPr>
        <w:t xml:space="preserve"> Tukey’s   Post Hoc Test – multiple comparisons of creativity scores by profession. </w:t>
      </w:r>
    </w:p>
    <w:tbl>
      <w:tblPr>
        <w:tblStyle w:val="TableGrid"/>
        <w:tblW w:w="0" w:type="auto"/>
        <w:tblLook w:val="04A0" w:firstRow="1" w:lastRow="0" w:firstColumn="1" w:lastColumn="0" w:noHBand="0" w:noVBand="1"/>
      </w:tblPr>
      <w:tblGrid>
        <w:gridCol w:w="1915"/>
        <w:gridCol w:w="1915"/>
        <w:gridCol w:w="1915"/>
        <w:gridCol w:w="1915"/>
        <w:gridCol w:w="1916"/>
      </w:tblGrid>
      <w:tr w:rsidR="000A0809" w:rsidTr="000A0809">
        <w:tc>
          <w:tcPr>
            <w:tcW w:w="1915" w:type="dxa"/>
          </w:tcPr>
          <w:p w:rsidR="000A0809" w:rsidRDefault="000A0809" w:rsidP="00CD1814">
            <w:pPr>
              <w:jc w:val="both"/>
              <w:rPr>
                <w:sz w:val="24"/>
                <w:szCs w:val="24"/>
              </w:rPr>
            </w:pPr>
            <w:r w:rsidRPr="004802C7">
              <w:rPr>
                <w:b/>
                <w:sz w:val="24"/>
                <w:szCs w:val="24"/>
              </w:rPr>
              <w:t>Groups</w:t>
            </w:r>
            <w:r>
              <w:rPr>
                <w:sz w:val="24"/>
                <w:szCs w:val="24"/>
              </w:rPr>
              <w:t xml:space="preserve"> </w:t>
            </w:r>
            <w:r w:rsidRPr="004802C7">
              <w:rPr>
                <w:b/>
                <w:sz w:val="24"/>
                <w:szCs w:val="24"/>
              </w:rPr>
              <w:t>compared</w:t>
            </w:r>
          </w:p>
        </w:tc>
        <w:tc>
          <w:tcPr>
            <w:tcW w:w="1915" w:type="dxa"/>
          </w:tcPr>
          <w:p w:rsidR="000A0809" w:rsidRPr="004802C7" w:rsidRDefault="000A0809" w:rsidP="00CD1814">
            <w:pPr>
              <w:jc w:val="both"/>
              <w:rPr>
                <w:b/>
                <w:sz w:val="24"/>
                <w:szCs w:val="24"/>
              </w:rPr>
            </w:pPr>
            <w:r w:rsidRPr="004802C7">
              <w:rPr>
                <w:b/>
                <w:sz w:val="24"/>
                <w:szCs w:val="24"/>
              </w:rPr>
              <w:t>Mean Difference</w:t>
            </w:r>
          </w:p>
        </w:tc>
        <w:tc>
          <w:tcPr>
            <w:tcW w:w="1915" w:type="dxa"/>
          </w:tcPr>
          <w:p w:rsidR="000A0809" w:rsidRDefault="000A0809" w:rsidP="00CD1814">
            <w:pPr>
              <w:jc w:val="both"/>
              <w:rPr>
                <w:sz w:val="24"/>
                <w:szCs w:val="24"/>
              </w:rPr>
            </w:pPr>
            <w:r w:rsidRPr="004802C7">
              <w:rPr>
                <w:b/>
                <w:sz w:val="24"/>
                <w:szCs w:val="24"/>
              </w:rPr>
              <w:t>Std</w:t>
            </w:r>
            <w:r>
              <w:rPr>
                <w:sz w:val="24"/>
                <w:szCs w:val="24"/>
              </w:rPr>
              <w:t xml:space="preserve">. </w:t>
            </w:r>
            <w:r w:rsidRPr="004802C7">
              <w:rPr>
                <w:b/>
                <w:sz w:val="24"/>
                <w:szCs w:val="24"/>
              </w:rPr>
              <w:t>Error</w:t>
            </w:r>
          </w:p>
        </w:tc>
        <w:tc>
          <w:tcPr>
            <w:tcW w:w="1915" w:type="dxa"/>
          </w:tcPr>
          <w:p w:rsidR="000A0809" w:rsidRDefault="000A0809" w:rsidP="00CD1814">
            <w:pPr>
              <w:jc w:val="both"/>
              <w:rPr>
                <w:sz w:val="24"/>
                <w:szCs w:val="24"/>
              </w:rPr>
            </w:pPr>
            <w:r w:rsidRPr="004802C7">
              <w:rPr>
                <w:b/>
                <w:sz w:val="24"/>
                <w:szCs w:val="24"/>
              </w:rPr>
              <w:t>Sig</w:t>
            </w:r>
            <w:r>
              <w:rPr>
                <w:sz w:val="24"/>
                <w:szCs w:val="24"/>
              </w:rPr>
              <w:t>. (</w:t>
            </w:r>
            <w:r w:rsidRPr="004802C7">
              <w:rPr>
                <w:b/>
                <w:sz w:val="24"/>
                <w:szCs w:val="24"/>
              </w:rPr>
              <w:t>p</w:t>
            </w:r>
            <w:r>
              <w:rPr>
                <w:sz w:val="24"/>
                <w:szCs w:val="24"/>
              </w:rPr>
              <w:t>)</w:t>
            </w:r>
          </w:p>
        </w:tc>
        <w:tc>
          <w:tcPr>
            <w:tcW w:w="1916" w:type="dxa"/>
          </w:tcPr>
          <w:p w:rsidR="000A0809" w:rsidRPr="004802C7" w:rsidRDefault="000A0809" w:rsidP="00CD1814">
            <w:pPr>
              <w:jc w:val="both"/>
              <w:rPr>
                <w:b/>
                <w:sz w:val="24"/>
                <w:szCs w:val="24"/>
              </w:rPr>
            </w:pPr>
            <w:r w:rsidRPr="004802C7">
              <w:rPr>
                <w:b/>
                <w:sz w:val="24"/>
                <w:szCs w:val="24"/>
              </w:rPr>
              <w:t>Interpretation</w:t>
            </w:r>
          </w:p>
        </w:tc>
      </w:tr>
      <w:tr w:rsidR="000A0809" w:rsidTr="000A0809">
        <w:tc>
          <w:tcPr>
            <w:tcW w:w="1915" w:type="dxa"/>
          </w:tcPr>
          <w:p w:rsidR="000A0809" w:rsidRDefault="00876CF2" w:rsidP="00CD1814">
            <w:pPr>
              <w:jc w:val="both"/>
              <w:rPr>
                <w:sz w:val="24"/>
                <w:szCs w:val="24"/>
              </w:rPr>
            </w:pPr>
            <w:r>
              <w:rPr>
                <w:sz w:val="24"/>
                <w:szCs w:val="24"/>
              </w:rPr>
              <w:t xml:space="preserve">Early Childhood Educators </w:t>
            </w:r>
            <w:r w:rsidR="00F736C6">
              <w:rPr>
                <w:sz w:val="24"/>
                <w:szCs w:val="24"/>
              </w:rPr>
              <w:t>vs.</w:t>
            </w:r>
            <w:r>
              <w:rPr>
                <w:sz w:val="24"/>
                <w:szCs w:val="24"/>
              </w:rPr>
              <w:t xml:space="preserve"> A</w:t>
            </w:r>
            <w:r w:rsidR="000A0809">
              <w:rPr>
                <w:sz w:val="24"/>
                <w:szCs w:val="24"/>
              </w:rPr>
              <w:t>ccountants</w:t>
            </w:r>
          </w:p>
        </w:tc>
        <w:tc>
          <w:tcPr>
            <w:tcW w:w="1915" w:type="dxa"/>
          </w:tcPr>
          <w:p w:rsidR="000A0809" w:rsidRDefault="000A0809" w:rsidP="00CD1814">
            <w:pPr>
              <w:jc w:val="both"/>
              <w:rPr>
                <w:sz w:val="24"/>
                <w:szCs w:val="24"/>
              </w:rPr>
            </w:pPr>
            <w:r>
              <w:rPr>
                <w:sz w:val="24"/>
                <w:szCs w:val="24"/>
              </w:rPr>
              <w:t>0.90</w:t>
            </w:r>
          </w:p>
        </w:tc>
        <w:tc>
          <w:tcPr>
            <w:tcW w:w="1915" w:type="dxa"/>
          </w:tcPr>
          <w:p w:rsidR="000A0809" w:rsidRDefault="000A0809" w:rsidP="00CD1814">
            <w:pPr>
              <w:jc w:val="both"/>
              <w:rPr>
                <w:sz w:val="24"/>
                <w:szCs w:val="24"/>
              </w:rPr>
            </w:pPr>
            <w:r>
              <w:rPr>
                <w:sz w:val="24"/>
                <w:szCs w:val="24"/>
              </w:rPr>
              <w:t>0.19</w:t>
            </w:r>
          </w:p>
        </w:tc>
        <w:tc>
          <w:tcPr>
            <w:tcW w:w="1915" w:type="dxa"/>
          </w:tcPr>
          <w:p w:rsidR="000A0809" w:rsidRDefault="000A0809" w:rsidP="00CD1814">
            <w:pPr>
              <w:jc w:val="both"/>
              <w:rPr>
                <w:sz w:val="24"/>
                <w:szCs w:val="24"/>
              </w:rPr>
            </w:pPr>
            <w:r>
              <w:rPr>
                <w:sz w:val="24"/>
                <w:szCs w:val="24"/>
              </w:rPr>
              <w:t>0,000*</w:t>
            </w:r>
          </w:p>
        </w:tc>
        <w:tc>
          <w:tcPr>
            <w:tcW w:w="1916" w:type="dxa"/>
          </w:tcPr>
          <w:p w:rsidR="000A0809" w:rsidRDefault="000A0809" w:rsidP="00CD1814">
            <w:pPr>
              <w:jc w:val="both"/>
              <w:rPr>
                <w:sz w:val="24"/>
                <w:szCs w:val="24"/>
              </w:rPr>
            </w:pPr>
            <w:r>
              <w:rPr>
                <w:sz w:val="24"/>
                <w:szCs w:val="24"/>
              </w:rPr>
              <w:t>Significant difference</w:t>
            </w:r>
          </w:p>
        </w:tc>
      </w:tr>
      <w:tr w:rsidR="000A0809" w:rsidTr="000A0809">
        <w:tc>
          <w:tcPr>
            <w:tcW w:w="1915" w:type="dxa"/>
          </w:tcPr>
          <w:p w:rsidR="000A0809" w:rsidRDefault="00876CF2" w:rsidP="00CD1814">
            <w:pPr>
              <w:jc w:val="both"/>
              <w:rPr>
                <w:sz w:val="24"/>
                <w:szCs w:val="24"/>
              </w:rPr>
            </w:pPr>
            <w:r>
              <w:rPr>
                <w:sz w:val="24"/>
                <w:szCs w:val="24"/>
              </w:rPr>
              <w:t xml:space="preserve">Psychologists </w:t>
            </w:r>
            <w:r w:rsidR="00F736C6">
              <w:rPr>
                <w:sz w:val="24"/>
                <w:szCs w:val="24"/>
              </w:rPr>
              <w:t>vs.</w:t>
            </w:r>
            <w:r>
              <w:rPr>
                <w:sz w:val="24"/>
                <w:szCs w:val="24"/>
              </w:rPr>
              <w:t xml:space="preserve"> A</w:t>
            </w:r>
            <w:r w:rsidR="000A0809">
              <w:rPr>
                <w:sz w:val="24"/>
                <w:szCs w:val="24"/>
              </w:rPr>
              <w:t>ccountants</w:t>
            </w:r>
          </w:p>
        </w:tc>
        <w:tc>
          <w:tcPr>
            <w:tcW w:w="1915" w:type="dxa"/>
          </w:tcPr>
          <w:p w:rsidR="000A0809" w:rsidRDefault="000A0809" w:rsidP="00CD1814">
            <w:pPr>
              <w:jc w:val="both"/>
              <w:rPr>
                <w:sz w:val="24"/>
                <w:szCs w:val="24"/>
              </w:rPr>
            </w:pPr>
            <w:r>
              <w:rPr>
                <w:sz w:val="24"/>
                <w:szCs w:val="24"/>
              </w:rPr>
              <w:t>0.50</w:t>
            </w:r>
          </w:p>
        </w:tc>
        <w:tc>
          <w:tcPr>
            <w:tcW w:w="1915" w:type="dxa"/>
          </w:tcPr>
          <w:p w:rsidR="000A0809" w:rsidRDefault="000A0809" w:rsidP="00CD1814">
            <w:pPr>
              <w:jc w:val="both"/>
              <w:rPr>
                <w:sz w:val="24"/>
                <w:szCs w:val="24"/>
              </w:rPr>
            </w:pPr>
            <w:r>
              <w:rPr>
                <w:sz w:val="24"/>
                <w:szCs w:val="24"/>
              </w:rPr>
              <w:t>0.19</w:t>
            </w:r>
          </w:p>
        </w:tc>
        <w:tc>
          <w:tcPr>
            <w:tcW w:w="1915" w:type="dxa"/>
          </w:tcPr>
          <w:p w:rsidR="000A0809" w:rsidRDefault="000A0809" w:rsidP="00CD1814">
            <w:pPr>
              <w:jc w:val="both"/>
              <w:rPr>
                <w:sz w:val="24"/>
                <w:szCs w:val="24"/>
              </w:rPr>
            </w:pPr>
            <w:r>
              <w:rPr>
                <w:sz w:val="24"/>
                <w:szCs w:val="24"/>
              </w:rPr>
              <w:t>0.024*</w:t>
            </w:r>
          </w:p>
        </w:tc>
        <w:tc>
          <w:tcPr>
            <w:tcW w:w="1916" w:type="dxa"/>
          </w:tcPr>
          <w:p w:rsidR="000A0809" w:rsidRDefault="000A0809" w:rsidP="00CD1814">
            <w:pPr>
              <w:jc w:val="both"/>
              <w:rPr>
                <w:sz w:val="24"/>
                <w:szCs w:val="24"/>
              </w:rPr>
            </w:pPr>
            <w:r>
              <w:rPr>
                <w:sz w:val="24"/>
                <w:szCs w:val="24"/>
              </w:rPr>
              <w:t>Significant difference</w:t>
            </w:r>
          </w:p>
        </w:tc>
      </w:tr>
      <w:tr w:rsidR="000A0809" w:rsidTr="000A0809">
        <w:tc>
          <w:tcPr>
            <w:tcW w:w="1915" w:type="dxa"/>
          </w:tcPr>
          <w:p w:rsidR="000A0809" w:rsidRDefault="00876CF2" w:rsidP="00CD1814">
            <w:pPr>
              <w:jc w:val="both"/>
              <w:rPr>
                <w:sz w:val="24"/>
                <w:szCs w:val="24"/>
              </w:rPr>
            </w:pPr>
            <w:r>
              <w:rPr>
                <w:sz w:val="24"/>
                <w:szCs w:val="24"/>
              </w:rPr>
              <w:t>Early Childhood E</w:t>
            </w:r>
            <w:r w:rsidR="000A0809">
              <w:rPr>
                <w:sz w:val="24"/>
                <w:szCs w:val="24"/>
              </w:rPr>
              <w:t xml:space="preserve">ducators </w:t>
            </w:r>
            <w:r w:rsidR="00F736C6">
              <w:rPr>
                <w:sz w:val="24"/>
                <w:szCs w:val="24"/>
              </w:rPr>
              <w:t>vs.</w:t>
            </w:r>
            <w:r w:rsidR="000A0809">
              <w:rPr>
                <w:sz w:val="24"/>
                <w:szCs w:val="24"/>
              </w:rPr>
              <w:t xml:space="preserve"> </w:t>
            </w:r>
            <w:r>
              <w:rPr>
                <w:sz w:val="24"/>
                <w:szCs w:val="24"/>
              </w:rPr>
              <w:t>P</w:t>
            </w:r>
            <w:r w:rsidR="000A0809">
              <w:rPr>
                <w:sz w:val="24"/>
                <w:szCs w:val="24"/>
              </w:rPr>
              <w:t>sychologists</w:t>
            </w:r>
          </w:p>
        </w:tc>
        <w:tc>
          <w:tcPr>
            <w:tcW w:w="1915" w:type="dxa"/>
          </w:tcPr>
          <w:p w:rsidR="000A0809" w:rsidRDefault="000A0809" w:rsidP="00CD1814">
            <w:pPr>
              <w:jc w:val="both"/>
              <w:rPr>
                <w:sz w:val="24"/>
                <w:szCs w:val="24"/>
              </w:rPr>
            </w:pPr>
            <w:r>
              <w:rPr>
                <w:sz w:val="24"/>
                <w:szCs w:val="24"/>
              </w:rPr>
              <w:t>0.40</w:t>
            </w:r>
          </w:p>
        </w:tc>
        <w:tc>
          <w:tcPr>
            <w:tcW w:w="1915" w:type="dxa"/>
          </w:tcPr>
          <w:p w:rsidR="000A0809" w:rsidRDefault="000A0809" w:rsidP="00CD1814">
            <w:pPr>
              <w:jc w:val="both"/>
              <w:rPr>
                <w:sz w:val="24"/>
                <w:szCs w:val="24"/>
              </w:rPr>
            </w:pPr>
            <w:r>
              <w:rPr>
                <w:sz w:val="24"/>
                <w:szCs w:val="24"/>
              </w:rPr>
              <w:t>0.19</w:t>
            </w:r>
          </w:p>
        </w:tc>
        <w:tc>
          <w:tcPr>
            <w:tcW w:w="1915" w:type="dxa"/>
          </w:tcPr>
          <w:p w:rsidR="000A0809" w:rsidRDefault="000A0809" w:rsidP="00CD1814">
            <w:pPr>
              <w:jc w:val="both"/>
              <w:rPr>
                <w:sz w:val="24"/>
                <w:szCs w:val="24"/>
              </w:rPr>
            </w:pPr>
            <w:r>
              <w:rPr>
                <w:sz w:val="24"/>
                <w:szCs w:val="24"/>
              </w:rPr>
              <w:t>0.003</w:t>
            </w:r>
          </w:p>
        </w:tc>
        <w:tc>
          <w:tcPr>
            <w:tcW w:w="1916" w:type="dxa"/>
          </w:tcPr>
          <w:p w:rsidR="000A0809" w:rsidRDefault="000A0809" w:rsidP="00CD1814">
            <w:pPr>
              <w:jc w:val="both"/>
              <w:rPr>
                <w:sz w:val="24"/>
                <w:szCs w:val="24"/>
              </w:rPr>
            </w:pPr>
            <w:r>
              <w:rPr>
                <w:sz w:val="24"/>
                <w:szCs w:val="24"/>
              </w:rPr>
              <w:t>Not significant</w:t>
            </w:r>
          </w:p>
        </w:tc>
      </w:tr>
    </w:tbl>
    <w:p w:rsidR="00F6430B" w:rsidRPr="004802C7" w:rsidRDefault="000A0809" w:rsidP="00CD1814">
      <w:pPr>
        <w:jc w:val="both"/>
        <w:rPr>
          <w:b/>
          <w:sz w:val="24"/>
          <w:szCs w:val="24"/>
        </w:rPr>
      </w:pPr>
      <w:r w:rsidRPr="004802C7">
        <w:rPr>
          <w:b/>
          <w:sz w:val="24"/>
          <w:szCs w:val="24"/>
        </w:rPr>
        <w:t xml:space="preserve">Interpretation: </w:t>
      </w:r>
    </w:p>
    <w:p w:rsidR="000A0809" w:rsidRDefault="00876CF2" w:rsidP="00CD1814">
      <w:pPr>
        <w:pStyle w:val="ListParagraph"/>
        <w:numPr>
          <w:ilvl w:val="0"/>
          <w:numId w:val="6"/>
        </w:numPr>
        <w:jc w:val="both"/>
        <w:rPr>
          <w:sz w:val="24"/>
          <w:szCs w:val="24"/>
        </w:rPr>
      </w:pPr>
      <w:r>
        <w:rPr>
          <w:sz w:val="24"/>
          <w:szCs w:val="24"/>
        </w:rPr>
        <w:t>Early Childhood E</w:t>
      </w:r>
      <w:r w:rsidR="000A0809">
        <w:rPr>
          <w:sz w:val="24"/>
          <w:szCs w:val="24"/>
        </w:rPr>
        <w:t>ducators scored significa</w:t>
      </w:r>
      <w:r>
        <w:rPr>
          <w:sz w:val="24"/>
          <w:szCs w:val="24"/>
        </w:rPr>
        <w:t>ntly higher in creativity than A</w:t>
      </w:r>
      <w:r w:rsidR="000A0809">
        <w:rPr>
          <w:sz w:val="24"/>
          <w:szCs w:val="24"/>
        </w:rPr>
        <w:t>ccountants.</w:t>
      </w:r>
    </w:p>
    <w:p w:rsidR="000A0809" w:rsidRDefault="000A0809" w:rsidP="00CD1814">
      <w:pPr>
        <w:pStyle w:val="ListParagraph"/>
        <w:numPr>
          <w:ilvl w:val="0"/>
          <w:numId w:val="6"/>
        </w:numPr>
        <w:jc w:val="both"/>
        <w:rPr>
          <w:sz w:val="24"/>
          <w:szCs w:val="24"/>
        </w:rPr>
      </w:pPr>
      <w:r>
        <w:rPr>
          <w:sz w:val="24"/>
          <w:szCs w:val="24"/>
        </w:rPr>
        <w:t>Psychologists also sc</w:t>
      </w:r>
      <w:r w:rsidR="00876CF2">
        <w:rPr>
          <w:sz w:val="24"/>
          <w:szCs w:val="24"/>
        </w:rPr>
        <w:t>ored significantly higher than A</w:t>
      </w:r>
      <w:r>
        <w:rPr>
          <w:sz w:val="24"/>
          <w:szCs w:val="24"/>
        </w:rPr>
        <w:t>ccountants.</w:t>
      </w:r>
    </w:p>
    <w:p w:rsidR="000A0809" w:rsidRDefault="000A0809" w:rsidP="00CD1814">
      <w:pPr>
        <w:pStyle w:val="ListParagraph"/>
        <w:numPr>
          <w:ilvl w:val="0"/>
          <w:numId w:val="6"/>
        </w:numPr>
        <w:jc w:val="both"/>
        <w:rPr>
          <w:sz w:val="24"/>
          <w:szCs w:val="24"/>
        </w:rPr>
      </w:pPr>
      <w:r>
        <w:rPr>
          <w:sz w:val="24"/>
          <w:szCs w:val="24"/>
        </w:rPr>
        <w:t>However, the difference between</w:t>
      </w:r>
      <w:r w:rsidR="00876CF2">
        <w:rPr>
          <w:sz w:val="24"/>
          <w:szCs w:val="24"/>
        </w:rPr>
        <w:t xml:space="preserve"> Early Childhood Educators and P</w:t>
      </w:r>
      <w:r>
        <w:rPr>
          <w:sz w:val="24"/>
          <w:szCs w:val="24"/>
        </w:rPr>
        <w:t xml:space="preserve">sychologists was not </w:t>
      </w:r>
      <w:r w:rsidR="00A84CF4">
        <w:rPr>
          <w:sz w:val="24"/>
          <w:szCs w:val="24"/>
        </w:rPr>
        <w:t>statistically significant</w:t>
      </w:r>
      <w:r>
        <w:rPr>
          <w:sz w:val="24"/>
          <w:szCs w:val="24"/>
        </w:rPr>
        <w:t>.</w:t>
      </w:r>
    </w:p>
    <w:p w:rsidR="000A0809" w:rsidRPr="004802C7" w:rsidRDefault="000A0809" w:rsidP="00CD1814">
      <w:pPr>
        <w:jc w:val="both"/>
        <w:rPr>
          <w:b/>
          <w:sz w:val="24"/>
          <w:szCs w:val="24"/>
        </w:rPr>
      </w:pPr>
      <w:r w:rsidRPr="004802C7">
        <w:rPr>
          <w:b/>
          <w:sz w:val="24"/>
          <w:szCs w:val="24"/>
        </w:rPr>
        <w:t>Why post hoc tests are necessary after a significant ANOVA;</w:t>
      </w:r>
    </w:p>
    <w:p w:rsidR="000A0809" w:rsidRDefault="000A0809" w:rsidP="00CD1814">
      <w:pPr>
        <w:pStyle w:val="ListParagraph"/>
        <w:numPr>
          <w:ilvl w:val="0"/>
          <w:numId w:val="6"/>
        </w:numPr>
        <w:jc w:val="both"/>
        <w:rPr>
          <w:sz w:val="24"/>
          <w:szCs w:val="24"/>
        </w:rPr>
      </w:pPr>
      <w:r>
        <w:rPr>
          <w:sz w:val="24"/>
          <w:szCs w:val="24"/>
        </w:rPr>
        <w:t>If ANOVA is significant (p&lt;0.05), you need to know which pairs of groups differ.</w:t>
      </w:r>
    </w:p>
    <w:p w:rsidR="000A0809" w:rsidRDefault="000A0809" w:rsidP="00CD1814">
      <w:pPr>
        <w:pStyle w:val="ListParagraph"/>
        <w:numPr>
          <w:ilvl w:val="0"/>
          <w:numId w:val="6"/>
        </w:numPr>
        <w:jc w:val="both"/>
        <w:rPr>
          <w:sz w:val="24"/>
          <w:szCs w:val="24"/>
        </w:rPr>
      </w:pPr>
      <w:r>
        <w:rPr>
          <w:sz w:val="24"/>
          <w:szCs w:val="24"/>
        </w:rPr>
        <w:t>Post hoc tests (like Tukey’s HSD, Bonferroni or Scheffe) perform pair wise comparisons between the groups.</w:t>
      </w:r>
    </w:p>
    <w:p w:rsidR="000A0809" w:rsidRDefault="000A0809" w:rsidP="00CD1814">
      <w:pPr>
        <w:pStyle w:val="ListParagraph"/>
        <w:numPr>
          <w:ilvl w:val="0"/>
          <w:numId w:val="6"/>
        </w:numPr>
        <w:jc w:val="both"/>
        <w:rPr>
          <w:sz w:val="24"/>
          <w:szCs w:val="24"/>
        </w:rPr>
      </w:pPr>
      <w:r>
        <w:rPr>
          <w:sz w:val="24"/>
          <w:szCs w:val="24"/>
        </w:rPr>
        <w:t>Without it, where the difference lies (e.g., is it between educators and accountants? or between psychologists and educators?)</w:t>
      </w:r>
    </w:p>
    <w:p w:rsidR="00F736C6" w:rsidRDefault="00F736C6" w:rsidP="00CD1814">
      <w:pPr>
        <w:ind w:left="360"/>
        <w:jc w:val="both"/>
        <w:rPr>
          <w:b/>
          <w:sz w:val="24"/>
          <w:szCs w:val="24"/>
        </w:rPr>
      </w:pPr>
    </w:p>
    <w:p w:rsidR="000A0809" w:rsidRPr="004802C7" w:rsidRDefault="000A0809" w:rsidP="00CD1814">
      <w:pPr>
        <w:ind w:left="360"/>
        <w:jc w:val="both"/>
        <w:rPr>
          <w:b/>
          <w:sz w:val="24"/>
          <w:szCs w:val="24"/>
        </w:rPr>
      </w:pPr>
      <w:r w:rsidRPr="004802C7">
        <w:rPr>
          <w:b/>
          <w:sz w:val="24"/>
          <w:szCs w:val="24"/>
        </w:rPr>
        <w:lastRenderedPageBreak/>
        <w:t>Table 7: independent samples t-Test for Hypothesis</w:t>
      </w:r>
      <w:r w:rsidR="005756B7">
        <w:rPr>
          <w:b/>
          <w:sz w:val="24"/>
          <w:szCs w:val="24"/>
        </w:rPr>
        <w:t xml:space="preserve"> 2</w:t>
      </w:r>
      <w:r w:rsidRPr="004802C7">
        <w:rPr>
          <w:b/>
          <w:sz w:val="24"/>
          <w:szCs w:val="24"/>
        </w:rPr>
        <w:t>.</w:t>
      </w:r>
    </w:p>
    <w:p w:rsidR="000A0809" w:rsidRPr="004802C7" w:rsidRDefault="000A0809" w:rsidP="00CD1814">
      <w:pPr>
        <w:ind w:left="360"/>
        <w:jc w:val="both"/>
        <w:rPr>
          <w:b/>
          <w:sz w:val="24"/>
          <w:szCs w:val="24"/>
        </w:rPr>
      </w:pPr>
      <w:r>
        <w:rPr>
          <w:sz w:val="24"/>
          <w:szCs w:val="24"/>
        </w:rPr>
        <w:t>H</w:t>
      </w:r>
      <w:r w:rsidRPr="000A0809">
        <w:rPr>
          <w:sz w:val="24"/>
          <w:szCs w:val="24"/>
          <w:vertAlign w:val="subscript"/>
        </w:rPr>
        <w:t>02</w:t>
      </w:r>
      <w:r>
        <w:rPr>
          <w:sz w:val="24"/>
          <w:szCs w:val="24"/>
        </w:rPr>
        <w:t xml:space="preserve">: There is no significant difference in the perception of creativity based on years of professional </w:t>
      </w:r>
      <w:r w:rsidRPr="006F2142">
        <w:rPr>
          <w:sz w:val="24"/>
          <w:szCs w:val="24"/>
        </w:rPr>
        <w:t>experience</w:t>
      </w:r>
      <w:r w:rsidRPr="004802C7">
        <w:rPr>
          <w:b/>
          <w:sz w:val="24"/>
          <w:szCs w:val="24"/>
        </w:rPr>
        <w:t>.</w:t>
      </w:r>
    </w:p>
    <w:tbl>
      <w:tblPr>
        <w:tblStyle w:val="TableGrid"/>
        <w:tblW w:w="0" w:type="auto"/>
        <w:tblInd w:w="360" w:type="dxa"/>
        <w:tblLook w:val="04A0" w:firstRow="1" w:lastRow="0" w:firstColumn="1" w:lastColumn="0" w:noHBand="0" w:noVBand="1"/>
      </w:tblPr>
      <w:tblGrid>
        <w:gridCol w:w="1363"/>
        <w:gridCol w:w="1292"/>
        <w:gridCol w:w="1320"/>
        <w:gridCol w:w="1307"/>
        <w:gridCol w:w="1307"/>
        <w:gridCol w:w="1302"/>
        <w:gridCol w:w="1325"/>
      </w:tblGrid>
      <w:tr w:rsidR="000A0809" w:rsidRPr="004802C7" w:rsidTr="000A0809">
        <w:tc>
          <w:tcPr>
            <w:tcW w:w="1368" w:type="dxa"/>
          </w:tcPr>
          <w:p w:rsidR="000A0809" w:rsidRPr="004802C7" w:rsidRDefault="000A0809" w:rsidP="00CD1814">
            <w:pPr>
              <w:jc w:val="both"/>
              <w:rPr>
                <w:b/>
                <w:sz w:val="24"/>
                <w:szCs w:val="24"/>
              </w:rPr>
            </w:pPr>
            <w:r w:rsidRPr="004802C7">
              <w:rPr>
                <w:b/>
                <w:sz w:val="24"/>
                <w:szCs w:val="24"/>
              </w:rPr>
              <w:t>Years of Experience</w:t>
            </w:r>
          </w:p>
        </w:tc>
        <w:tc>
          <w:tcPr>
            <w:tcW w:w="1368" w:type="dxa"/>
          </w:tcPr>
          <w:p w:rsidR="000A0809" w:rsidRPr="004802C7" w:rsidRDefault="000A0809" w:rsidP="00CD1814">
            <w:pPr>
              <w:jc w:val="both"/>
              <w:rPr>
                <w:b/>
                <w:sz w:val="24"/>
                <w:szCs w:val="24"/>
              </w:rPr>
            </w:pPr>
            <w:r w:rsidRPr="004802C7">
              <w:rPr>
                <w:b/>
                <w:sz w:val="24"/>
                <w:szCs w:val="24"/>
              </w:rPr>
              <w:t>N</w:t>
            </w:r>
          </w:p>
        </w:tc>
        <w:tc>
          <w:tcPr>
            <w:tcW w:w="1368" w:type="dxa"/>
          </w:tcPr>
          <w:p w:rsidR="000A0809" w:rsidRPr="004802C7" w:rsidRDefault="000A0809" w:rsidP="00CD1814">
            <w:pPr>
              <w:jc w:val="both"/>
              <w:rPr>
                <w:b/>
                <w:sz w:val="24"/>
                <w:szCs w:val="24"/>
              </w:rPr>
            </w:pPr>
            <w:r w:rsidRPr="004802C7">
              <w:rPr>
                <w:b/>
                <w:sz w:val="24"/>
                <w:szCs w:val="24"/>
              </w:rPr>
              <w:t>Mean</w:t>
            </w:r>
          </w:p>
        </w:tc>
        <w:tc>
          <w:tcPr>
            <w:tcW w:w="1368" w:type="dxa"/>
          </w:tcPr>
          <w:p w:rsidR="000A0809" w:rsidRPr="004802C7" w:rsidRDefault="000A0809" w:rsidP="00CD1814">
            <w:pPr>
              <w:jc w:val="both"/>
              <w:rPr>
                <w:b/>
                <w:sz w:val="24"/>
                <w:szCs w:val="24"/>
              </w:rPr>
            </w:pPr>
            <w:r w:rsidRPr="004802C7">
              <w:rPr>
                <w:b/>
                <w:sz w:val="24"/>
                <w:szCs w:val="24"/>
              </w:rPr>
              <w:t>SD</w:t>
            </w:r>
          </w:p>
        </w:tc>
        <w:tc>
          <w:tcPr>
            <w:tcW w:w="1368" w:type="dxa"/>
          </w:tcPr>
          <w:p w:rsidR="000A0809" w:rsidRPr="004802C7" w:rsidRDefault="005756B7" w:rsidP="00CD1814">
            <w:pPr>
              <w:jc w:val="both"/>
              <w:rPr>
                <w:b/>
                <w:sz w:val="24"/>
                <w:szCs w:val="24"/>
              </w:rPr>
            </w:pPr>
            <w:r w:rsidRPr="004802C7">
              <w:rPr>
                <w:b/>
                <w:sz w:val="24"/>
                <w:szCs w:val="24"/>
              </w:rPr>
              <w:t>T</w:t>
            </w:r>
          </w:p>
        </w:tc>
        <w:tc>
          <w:tcPr>
            <w:tcW w:w="1368" w:type="dxa"/>
          </w:tcPr>
          <w:p w:rsidR="000A0809" w:rsidRPr="004802C7" w:rsidRDefault="005756B7" w:rsidP="00CD1814">
            <w:pPr>
              <w:jc w:val="both"/>
              <w:rPr>
                <w:b/>
                <w:sz w:val="24"/>
                <w:szCs w:val="24"/>
              </w:rPr>
            </w:pPr>
            <w:proofErr w:type="spellStart"/>
            <w:r w:rsidRPr="004802C7">
              <w:rPr>
                <w:b/>
                <w:sz w:val="24"/>
                <w:szCs w:val="24"/>
              </w:rPr>
              <w:t>D</w:t>
            </w:r>
            <w:r w:rsidR="000A0809" w:rsidRPr="004802C7">
              <w:rPr>
                <w:b/>
                <w:sz w:val="24"/>
                <w:szCs w:val="24"/>
              </w:rPr>
              <w:t>f</w:t>
            </w:r>
            <w:proofErr w:type="spellEnd"/>
          </w:p>
        </w:tc>
        <w:tc>
          <w:tcPr>
            <w:tcW w:w="1368" w:type="dxa"/>
          </w:tcPr>
          <w:p w:rsidR="000A0809" w:rsidRPr="004802C7" w:rsidRDefault="000A0809" w:rsidP="00CD1814">
            <w:pPr>
              <w:jc w:val="both"/>
              <w:rPr>
                <w:b/>
                <w:sz w:val="24"/>
                <w:szCs w:val="24"/>
              </w:rPr>
            </w:pPr>
            <w:r w:rsidRPr="004802C7">
              <w:rPr>
                <w:b/>
                <w:sz w:val="24"/>
                <w:szCs w:val="24"/>
              </w:rPr>
              <w:t>Sig. (2-tailed)</w:t>
            </w:r>
          </w:p>
        </w:tc>
      </w:tr>
      <w:tr w:rsidR="000A0809" w:rsidTr="000A0809">
        <w:tc>
          <w:tcPr>
            <w:tcW w:w="1368" w:type="dxa"/>
          </w:tcPr>
          <w:p w:rsidR="000A0809" w:rsidRDefault="000A0809" w:rsidP="00CD1814">
            <w:pPr>
              <w:jc w:val="both"/>
              <w:rPr>
                <w:sz w:val="24"/>
                <w:szCs w:val="24"/>
              </w:rPr>
            </w:pPr>
            <w:r>
              <w:rPr>
                <w:sz w:val="24"/>
                <w:szCs w:val="24"/>
              </w:rPr>
              <w:t>Less than 10 years</w:t>
            </w:r>
          </w:p>
        </w:tc>
        <w:tc>
          <w:tcPr>
            <w:tcW w:w="1368" w:type="dxa"/>
          </w:tcPr>
          <w:p w:rsidR="000A0809" w:rsidRDefault="000A0809" w:rsidP="00CD1814">
            <w:pPr>
              <w:jc w:val="both"/>
              <w:rPr>
                <w:sz w:val="24"/>
                <w:szCs w:val="24"/>
              </w:rPr>
            </w:pPr>
            <w:r>
              <w:rPr>
                <w:sz w:val="24"/>
                <w:szCs w:val="24"/>
              </w:rPr>
              <w:t>75</w:t>
            </w:r>
          </w:p>
        </w:tc>
        <w:tc>
          <w:tcPr>
            <w:tcW w:w="1368" w:type="dxa"/>
          </w:tcPr>
          <w:p w:rsidR="000A0809" w:rsidRDefault="000A0809" w:rsidP="00CD1814">
            <w:pPr>
              <w:jc w:val="both"/>
              <w:rPr>
                <w:sz w:val="24"/>
                <w:szCs w:val="24"/>
              </w:rPr>
            </w:pPr>
            <w:r>
              <w:rPr>
                <w:sz w:val="24"/>
                <w:szCs w:val="24"/>
              </w:rPr>
              <w:t>3.85</w:t>
            </w:r>
          </w:p>
        </w:tc>
        <w:tc>
          <w:tcPr>
            <w:tcW w:w="1368" w:type="dxa"/>
          </w:tcPr>
          <w:p w:rsidR="000A0809" w:rsidRDefault="000A0809" w:rsidP="00CD1814">
            <w:pPr>
              <w:jc w:val="both"/>
              <w:rPr>
                <w:sz w:val="24"/>
                <w:szCs w:val="24"/>
              </w:rPr>
            </w:pPr>
            <w:r>
              <w:rPr>
                <w:sz w:val="24"/>
                <w:szCs w:val="24"/>
              </w:rPr>
              <w:t>0.60</w:t>
            </w:r>
          </w:p>
        </w:tc>
        <w:tc>
          <w:tcPr>
            <w:tcW w:w="1368" w:type="dxa"/>
          </w:tcPr>
          <w:p w:rsidR="000A0809" w:rsidRDefault="000A0809" w:rsidP="00CD1814">
            <w:pPr>
              <w:jc w:val="both"/>
              <w:rPr>
                <w:sz w:val="24"/>
                <w:szCs w:val="24"/>
              </w:rPr>
            </w:pPr>
          </w:p>
        </w:tc>
        <w:tc>
          <w:tcPr>
            <w:tcW w:w="1368" w:type="dxa"/>
          </w:tcPr>
          <w:p w:rsidR="000A0809" w:rsidRDefault="000A0809" w:rsidP="00CD1814">
            <w:pPr>
              <w:jc w:val="both"/>
              <w:rPr>
                <w:sz w:val="24"/>
                <w:szCs w:val="24"/>
              </w:rPr>
            </w:pPr>
          </w:p>
        </w:tc>
        <w:tc>
          <w:tcPr>
            <w:tcW w:w="1368" w:type="dxa"/>
          </w:tcPr>
          <w:p w:rsidR="000A0809" w:rsidRDefault="000A0809" w:rsidP="00CD1814">
            <w:pPr>
              <w:jc w:val="both"/>
              <w:rPr>
                <w:sz w:val="24"/>
                <w:szCs w:val="24"/>
              </w:rPr>
            </w:pPr>
          </w:p>
        </w:tc>
      </w:tr>
      <w:tr w:rsidR="000A0809" w:rsidTr="000A0809">
        <w:tc>
          <w:tcPr>
            <w:tcW w:w="1368" w:type="dxa"/>
          </w:tcPr>
          <w:p w:rsidR="000A0809" w:rsidRDefault="000A0809" w:rsidP="00CD1814">
            <w:pPr>
              <w:jc w:val="both"/>
              <w:rPr>
                <w:sz w:val="24"/>
                <w:szCs w:val="24"/>
              </w:rPr>
            </w:pPr>
            <w:r>
              <w:rPr>
                <w:sz w:val="24"/>
                <w:szCs w:val="24"/>
              </w:rPr>
              <w:t>10 years and above</w:t>
            </w:r>
          </w:p>
        </w:tc>
        <w:tc>
          <w:tcPr>
            <w:tcW w:w="1368" w:type="dxa"/>
          </w:tcPr>
          <w:p w:rsidR="000A0809" w:rsidRDefault="000A0809" w:rsidP="00CD1814">
            <w:pPr>
              <w:jc w:val="both"/>
              <w:rPr>
                <w:sz w:val="24"/>
                <w:szCs w:val="24"/>
              </w:rPr>
            </w:pPr>
            <w:r>
              <w:rPr>
                <w:sz w:val="24"/>
                <w:szCs w:val="24"/>
              </w:rPr>
              <w:t>75</w:t>
            </w:r>
          </w:p>
        </w:tc>
        <w:tc>
          <w:tcPr>
            <w:tcW w:w="1368" w:type="dxa"/>
          </w:tcPr>
          <w:p w:rsidR="000A0809" w:rsidRDefault="000A0809" w:rsidP="00CD1814">
            <w:pPr>
              <w:jc w:val="both"/>
              <w:rPr>
                <w:sz w:val="24"/>
                <w:szCs w:val="24"/>
              </w:rPr>
            </w:pPr>
            <w:r>
              <w:rPr>
                <w:sz w:val="24"/>
                <w:szCs w:val="24"/>
              </w:rPr>
              <w:t>3.96</w:t>
            </w:r>
          </w:p>
        </w:tc>
        <w:tc>
          <w:tcPr>
            <w:tcW w:w="1368" w:type="dxa"/>
          </w:tcPr>
          <w:p w:rsidR="000A0809" w:rsidRDefault="000A0809" w:rsidP="00CD1814">
            <w:pPr>
              <w:jc w:val="both"/>
              <w:rPr>
                <w:sz w:val="24"/>
                <w:szCs w:val="24"/>
              </w:rPr>
            </w:pPr>
            <w:r>
              <w:rPr>
                <w:sz w:val="24"/>
                <w:szCs w:val="24"/>
              </w:rPr>
              <w:t>0.55</w:t>
            </w:r>
          </w:p>
        </w:tc>
        <w:tc>
          <w:tcPr>
            <w:tcW w:w="1368" w:type="dxa"/>
          </w:tcPr>
          <w:p w:rsidR="000A0809" w:rsidRDefault="000A0809" w:rsidP="00CD1814">
            <w:pPr>
              <w:jc w:val="both"/>
              <w:rPr>
                <w:sz w:val="24"/>
                <w:szCs w:val="24"/>
              </w:rPr>
            </w:pPr>
            <w:r>
              <w:rPr>
                <w:sz w:val="24"/>
                <w:szCs w:val="24"/>
              </w:rPr>
              <w:t>1.32</w:t>
            </w:r>
          </w:p>
        </w:tc>
        <w:tc>
          <w:tcPr>
            <w:tcW w:w="1368" w:type="dxa"/>
          </w:tcPr>
          <w:p w:rsidR="000A0809" w:rsidRDefault="000A0809" w:rsidP="00CD1814">
            <w:pPr>
              <w:jc w:val="both"/>
              <w:rPr>
                <w:sz w:val="24"/>
                <w:szCs w:val="24"/>
              </w:rPr>
            </w:pPr>
            <w:r>
              <w:rPr>
                <w:sz w:val="24"/>
                <w:szCs w:val="24"/>
              </w:rPr>
              <w:t>148</w:t>
            </w:r>
          </w:p>
        </w:tc>
        <w:tc>
          <w:tcPr>
            <w:tcW w:w="1368" w:type="dxa"/>
          </w:tcPr>
          <w:p w:rsidR="000A0809" w:rsidRDefault="000A0809" w:rsidP="00CD1814">
            <w:pPr>
              <w:jc w:val="both"/>
              <w:rPr>
                <w:sz w:val="24"/>
                <w:szCs w:val="24"/>
              </w:rPr>
            </w:pPr>
            <w:r>
              <w:rPr>
                <w:sz w:val="24"/>
                <w:szCs w:val="24"/>
              </w:rPr>
              <w:t>0.188</w:t>
            </w:r>
          </w:p>
        </w:tc>
      </w:tr>
    </w:tbl>
    <w:p w:rsidR="000A0809" w:rsidRDefault="000A0809" w:rsidP="00CD1814">
      <w:pPr>
        <w:ind w:left="360"/>
        <w:jc w:val="both"/>
        <w:rPr>
          <w:sz w:val="24"/>
          <w:szCs w:val="24"/>
        </w:rPr>
      </w:pPr>
      <w:r w:rsidRPr="004802C7">
        <w:rPr>
          <w:b/>
          <w:sz w:val="24"/>
          <w:szCs w:val="24"/>
        </w:rPr>
        <w:t>Interpretation</w:t>
      </w:r>
      <w:r w:rsidR="004C76C9">
        <w:rPr>
          <w:sz w:val="24"/>
          <w:szCs w:val="24"/>
        </w:rPr>
        <w:t>: S</w:t>
      </w:r>
      <w:r>
        <w:rPr>
          <w:sz w:val="24"/>
          <w:szCs w:val="24"/>
        </w:rPr>
        <w:t>ince</w:t>
      </w:r>
      <w:r w:rsidR="005756B7">
        <w:rPr>
          <w:sz w:val="24"/>
          <w:szCs w:val="24"/>
        </w:rPr>
        <w:t xml:space="preserve"> p=0.188&lt;</w:t>
      </w:r>
      <w:r>
        <w:rPr>
          <w:sz w:val="24"/>
          <w:szCs w:val="24"/>
        </w:rPr>
        <w:t>0.05, the difference in perception of creativity between professionals with less than 10 years of experience is not statistically significant. Thus, the null hypothesis is retained.</w:t>
      </w:r>
    </w:p>
    <w:p w:rsidR="000A0809" w:rsidRPr="004802C7" w:rsidRDefault="000A0809" w:rsidP="00CD1814">
      <w:pPr>
        <w:ind w:left="360"/>
        <w:jc w:val="both"/>
        <w:rPr>
          <w:b/>
          <w:sz w:val="24"/>
          <w:szCs w:val="24"/>
        </w:rPr>
      </w:pPr>
      <w:r w:rsidRPr="004802C7">
        <w:rPr>
          <w:b/>
          <w:sz w:val="24"/>
          <w:szCs w:val="24"/>
        </w:rPr>
        <w:t>Table 8:  ANOVA Summary for Hypothesis 3.</w:t>
      </w:r>
    </w:p>
    <w:p w:rsidR="000A0809" w:rsidRDefault="000A0809" w:rsidP="00CD1814">
      <w:pPr>
        <w:ind w:left="360"/>
        <w:jc w:val="both"/>
        <w:rPr>
          <w:sz w:val="24"/>
          <w:szCs w:val="24"/>
        </w:rPr>
      </w:pPr>
      <w:r>
        <w:rPr>
          <w:sz w:val="24"/>
          <w:szCs w:val="24"/>
        </w:rPr>
        <w:t xml:space="preserve">H </w:t>
      </w:r>
      <w:r w:rsidRPr="000A0809">
        <w:rPr>
          <w:sz w:val="24"/>
          <w:szCs w:val="24"/>
          <w:vertAlign w:val="subscript"/>
        </w:rPr>
        <w:t>03</w:t>
      </w:r>
      <w:r>
        <w:rPr>
          <w:sz w:val="24"/>
          <w:szCs w:val="24"/>
          <w:vertAlign w:val="subscript"/>
        </w:rPr>
        <w:t xml:space="preserve">:  </w:t>
      </w:r>
      <w:r>
        <w:rPr>
          <w:sz w:val="24"/>
          <w:szCs w:val="24"/>
        </w:rPr>
        <w:t>There is no significant difference in the perceived barriers to creativity among the three professions.</w:t>
      </w:r>
    </w:p>
    <w:tbl>
      <w:tblPr>
        <w:tblStyle w:val="TableGrid"/>
        <w:tblW w:w="0" w:type="auto"/>
        <w:tblInd w:w="360" w:type="dxa"/>
        <w:tblLook w:val="04A0" w:firstRow="1" w:lastRow="0" w:firstColumn="1" w:lastColumn="0" w:noHBand="0" w:noVBand="1"/>
      </w:tblPr>
      <w:tblGrid>
        <w:gridCol w:w="1556"/>
        <w:gridCol w:w="1541"/>
        <w:gridCol w:w="1517"/>
        <w:gridCol w:w="1541"/>
        <w:gridCol w:w="1521"/>
        <w:gridCol w:w="1540"/>
      </w:tblGrid>
      <w:tr w:rsidR="000A0809" w:rsidTr="000A0809">
        <w:tc>
          <w:tcPr>
            <w:tcW w:w="1596" w:type="dxa"/>
          </w:tcPr>
          <w:p w:rsidR="000A0809" w:rsidRPr="004802C7" w:rsidRDefault="001603C4" w:rsidP="00CD1814">
            <w:pPr>
              <w:jc w:val="both"/>
              <w:rPr>
                <w:b/>
                <w:sz w:val="24"/>
                <w:szCs w:val="24"/>
              </w:rPr>
            </w:pPr>
            <w:r w:rsidRPr="004802C7">
              <w:rPr>
                <w:b/>
                <w:sz w:val="24"/>
                <w:szCs w:val="24"/>
              </w:rPr>
              <w:t>S</w:t>
            </w:r>
            <w:r w:rsidR="000A0809" w:rsidRPr="004802C7">
              <w:rPr>
                <w:b/>
                <w:sz w:val="24"/>
                <w:szCs w:val="24"/>
              </w:rPr>
              <w:t>ource</w:t>
            </w:r>
          </w:p>
        </w:tc>
        <w:tc>
          <w:tcPr>
            <w:tcW w:w="1596" w:type="dxa"/>
          </w:tcPr>
          <w:p w:rsidR="000A0809" w:rsidRPr="004802C7" w:rsidRDefault="000A0809" w:rsidP="00CD1814">
            <w:pPr>
              <w:jc w:val="both"/>
              <w:rPr>
                <w:b/>
                <w:sz w:val="24"/>
                <w:szCs w:val="24"/>
              </w:rPr>
            </w:pPr>
            <w:r w:rsidRPr="004802C7">
              <w:rPr>
                <w:b/>
                <w:sz w:val="24"/>
                <w:szCs w:val="24"/>
              </w:rPr>
              <w:t>Sum of square</w:t>
            </w:r>
          </w:p>
        </w:tc>
        <w:tc>
          <w:tcPr>
            <w:tcW w:w="1596" w:type="dxa"/>
          </w:tcPr>
          <w:p w:rsidR="000A0809" w:rsidRPr="004802C7" w:rsidRDefault="000A0809" w:rsidP="00CD1814">
            <w:pPr>
              <w:jc w:val="both"/>
              <w:rPr>
                <w:b/>
                <w:sz w:val="24"/>
                <w:szCs w:val="24"/>
              </w:rPr>
            </w:pPr>
            <w:proofErr w:type="spellStart"/>
            <w:r w:rsidRPr="004802C7">
              <w:rPr>
                <w:b/>
                <w:sz w:val="24"/>
                <w:szCs w:val="24"/>
              </w:rPr>
              <w:t>df</w:t>
            </w:r>
            <w:proofErr w:type="spellEnd"/>
          </w:p>
        </w:tc>
        <w:tc>
          <w:tcPr>
            <w:tcW w:w="1596" w:type="dxa"/>
          </w:tcPr>
          <w:p w:rsidR="000A0809" w:rsidRDefault="000A0809" w:rsidP="00CD1814">
            <w:pPr>
              <w:jc w:val="both"/>
              <w:rPr>
                <w:sz w:val="24"/>
                <w:szCs w:val="24"/>
              </w:rPr>
            </w:pPr>
            <w:r w:rsidRPr="004802C7">
              <w:rPr>
                <w:b/>
                <w:sz w:val="24"/>
                <w:szCs w:val="24"/>
              </w:rPr>
              <w:t>Mean</w:t>
            </w:r>
            <w:r>
              <w:rPr>
                <w:sz w:val="24"/>
                <w:szCs w:val="24"/>
              </w:rPr>
              <w:t xml:space="preserve"> </w:t>
            </w:r>
            <w:r w:rsidRPr="004802C7">
              <w:rPr>
                <w:b/>
                <w:sz w:val="24"/>
                <w:szCs w:val="24"/>
              </w:rPr>
              <w:t>square</w:t>
            </w:r>
          </w:p>
        </w:tc>
        <w:tc>
          <w:tcPr>
            <w:tcW w:w="1596" w:type="dxa"/>
          </w:tcPr>
          <w:p w:rsidR="000A0809" w:rsidRPr="004802C7" w:rsidRDefault="000A0809" w:rsidP="00CD1814">
            <w:pPr>
              <w:jc w:val="both"/>
              <w:rPr>
                <w:b/>
                <w:sz w:val="24"/>
                <w:szCs w:val="24"/>
              </w:rPr>
            </w:pPr>
            <w:r w:rsidRPr="004802C7">
              <w:rPr>
                <w:b/>
                <w:sz w:val="24"/>
                <w:szCs w:val="24"/>
              </w:rPr>
              <w:t>F</w:t>
            </w:r>
          </w:p>
        </w:tc>
        <w:tc>
          <w:tcPr>
            <w:tcW w:w="1596" w:type="dxa"/>
          </w:tcPr>
          <w:p w:rsidR="000A0809" w:rsidRPr="004802C7" w:rsidRDefault="000A0809" w:rsidP="00CD1814">
            <w:pPr>
              <w:jc w:val="both"/>
              <w:rPr>
                <w:sz w:val="24"/>
                <w:szCs w:val="24"/>
              </w:rPr>
            </w:pPr>
            <w:r w:rsidRPr="004802C7">
              <w:rPr>
                <w:sz w:val="24"/>
                <w:szCs w:val="24"/>
              </w:rPr>
              <w:t>Sig.(p)</w:t>
            </w:r>
          </w:p>
        </w:tc>
      </w:tr>
      <w:tr w:rsidR="000A0809" w:rsidTr="000A0809">
        <w:tc>
          <w:tcPr>
            <w:tcW w:w="1596" w:type="dxa"/>
          </w:tcPr>
          <w:p w:rsidR="000A0809" w:rsidRDefault="000A0809" w:rsidP="00CD1814">
            <w:pPr>
              <w:jc w:val="both"/>
              <w:rPr>
                <w:sz w:val="24"/>
                <w:szCs w:val="24"/>
              </w:rPr>
            </w:pPr>
            <w:r>
              <w:rPr>
                <w:sz w:val="24"/>
                <w:szCs w:val="24"/>
              </w:rPr>
              <w:t>Between Groups</w:t>
            </w:r>
          </w:p>
        </w:tc>
        <w:tc>
          <w:tcPr>
            <w:tcW w:w="1596" w:type="dxa"/>
          </w:tcPr>
          <w:p w:rsidR="000A0809" w:rsidRDefault="000A0809" w:rsidP="00CD1814">
            <w:pPr>
              <w:jc w:val="both"/>
              <w:rPr>
                <w:sz w:val="24"/>
                <w:szCs w:val="24"/>
              </w:rPr>
            </w:pPr>
            <w:r>
              <w:rPr>
                <w:sz w:val="24"/>
                <w:szCs w:val="24"/>
              </w:rPr>
              <w:t>7.61</w:t>
            </w:r>
          </w:p>
        </w:tc>
        <w:tc>
          <w:tcPr>
            <w:tcW w:w="1596" w:type="dxa"/>
          </w:tcPr>
          <w:p w:rsidR="000A0809" w:rsidRDefault="000A0809" w:rsidP="00CD1814">
            <w:pPr>
              <w:jc w:val="both"/>
              <w:rPr>
                <w:sz w:val="24"/>
                <w:szCs w:val="24"/>
              </w:rPr>
            </w:pPr>
            <w:r>
              <w:rPr>
                <w:sz w:val="24"/>
                <w:szCs w:val="24"/>
              </w:rPr>
              <w:t>2</w:t>
            </w:r>
          </w:p>
        </w:tc>
        <w:tc>
          <w:tcPr>
            <w:tcW w:w="1596" w:type="dxa"/>
          </w:tcPr>
          <w:p w:rsidR="000A0809" w:rsidRDefault="000A0809" w:rsidP="00CD1814">
            <w:pPr>
              <w:jc w:val="both"/>
              <w:rPr>
                <w:sz w:val="24"/>
                <w:szCs w:val="24"/>
              </w:rPr>
            </w:pPr>
            <w:r>
              <w:rPr>
                <w:sz w:val="24"/>
                <w:szCs w:val="24"/>
              </w:rPr>
              <w:t>3.81</w:t>
            </w:r>
          </w:p>
        </w:tc>
        <w:tc>
          <w:tcPr>
            <w:tcW w:w="1596" w:type="dxa"/>
          </w:tcPr>
          <w:p w:rsidR="000A0809" w:rsidRDefault="000A0809" w:rsidP="00CD1814">
            <w:pPr>
              <w:jc w:val="both"/>
              <w:rPr>
                <w:sz w:val="24"/>
                <w:szCs w:val="24"/>
              </w:rPr>
            </w:pPr>
            <w:r>
              <w:rPr>
                <w:sz w:val="24"/>
                <w:szCs w:val="24"/>
              </w:rPr>
              <w:t>6.45</w:t>
            </w:r>
          </w:p>
        </w:tc>
        <w:tc>
          <w:tcPr>
            <w:tcW w:w="1596" w:type="dxa"/>
          </w:tcPr>
          <w:p w:rsidR="000A0809" w:rsidRDefault="000A0809" w:rsidP="00CD1814">
            <w:pPr>
              <w:jc w:val="both"/>
              <w:rPr>
                <w:sz w:val="24"/>
                <w:szCs w:val="24"/>
              </w:rPr>
            </w:pPr>
            <w:r>
              <w:rPr>
                <w:sz w:val="24"/>
                <w:szCs w:val="24"/>
              </w:rPr>
              <w:t>0.002*</w:t>
            </w:r>
          </w:p>
        </w:tc>
      </w:tr>
      <w:tr w:rsidR="000A0809" w:rsidTr="000A0809">
        <w:tc>
          <w:tcPr>
            <w:tcW w:w="1596" w:type="dxa"/>
          </w:tcPr>
          <w:p w:rsidR="000A0809" w:rsidRDefault="000A0809" w:rsidP="00CD1814">
            <w:pPr>
              <w:jc w:val="both"/>
              <w:rPr>
                <w:sz w:val="24"/>
                <w:szCs w:val="24"/>
              </w:rPr>
            </w:pPr>
            <w:r>
              <w:rPr>
                <w:sz w:val="24"/>
                <w:szCs w:val="24"/>
              </w:rPr>
              <w:t>Within Groups</w:t>
            </w:r>
          </w:p>
        </w:tc>
        <w:tc>
          <w:tcPr>
            <w:tcW w:w="1596" w:type="dxa"/>
          </w:tcPr>
          <w:p w:rsidR="000A0809" w:rsidRDefault="000A0809" w:rsidP="00CD1814">
            <w:pPr>
              <w:jc w:val="both"/>
              <w:rPr>
                <w:sz w:val="24"/>
                <w:szCs w:val="24"/>
              </w:rPr>
            </w:pPr>
            <w:r>
              <w:rPr>
                <w:sz w:val="24"/>
                <w:szCs w:val="24"/>
              </w:rPr>
              <w:t>86.84</w:t>
            </w:r>
          </w:p>
        </w:tc>
        <w:tc>
          <w:tcPr>
            <w:tcW w:w="1596" w:type="dxa"/>
          </w:tcPr>
          <w:p w:rsidR="000A0809" w:rsidRDefault="000A0809" w:rsidP="00CD1814">
            <w:pPr>
              <w:jc w:val="both"/>
              <w:rPr>
                <w:sz w:val="24"/>
                <w:szCs w:val="24"/>
              </w:rPr>
            </w:pPr>
            <w:r>
              <w:rPr>
                <w:sz w:val="24"/>
                <w:szCs w:val="24"/>
              </w:rPr>
              <w:t>147</w:t>
            </w:r>
          </w:p>
        </w:tc>
        <w:tc>
          <w:tcPr>
            <w:tcW w:w="1596" w:type="dxa"/>
          </w:tcPr>
          <w:p w:rsidR="000A0809" w:rsidRDefault="000A0809" w:rsidP="00CD1814">
            <w:pPr>
              <w:jc w:val="both"/>
              <w:rPr>
                <w:sz w:val="24"/>
                <w:szCs w:val="24"/>
              </w:rPr>
            </w:pPr>
            <w:r>
              <w:rPr>
                <w:sz w:val="24"/>
                <w:szCs w:val="24"/>
              </w:rPr>
              <w:t>0.59</w:t>
            </w:r>
          </w:p>
        </w:tc>
        <w:tc>
          <w:tcPr>
            <w:tcW w:w="1596" w:type="dxa"/>
          </w:tcPr>
          <w:p w:rsidR="000A0809" w:rsidRDefault="000A0809" w:rsidP="00CD1814">
            <w:pPr>
              <w:jc w:val="both"/>
              <w:rPr>
                <w:sz w:val="24"/>
                <w:szCs w:val="24"/>
              </w:rPr>
            </w:pPr>
          </w:p>
        </w:tc>
        <w:tc>
          <w:tcPr>
            <w:tcW w:w="1596" w:type="dxa"/>
          </w:tcPr>
          <w:p w:rsidR="000A0809" w:rsidRDefault="000A0809" w:rsidP="00CD1814">
            <w:pPr>
              <w:jc w:val="both"/>
              <w:rPr>
                <w:sz w:val="24"/>
                <w:szCs w:val="24"/>
              </w:rPr>
            </w:pPr>
          </w:p>
        </w:tc>
      </w:tr>
      <w:tr w:rsidR="000A0809" w:rsidTr="000A0809">
        <w:tc>
          <w:tcPr>
            <w:tcW w:w="1596" w:type="dxa"/>
          </w:tcPr>
          <w:p w:rsidR="000A0809" w:rsidRDefault="000A0809" w:rsidP="00CD1814">
            <w:pPr>
              <w:jc w:val="both"/>
              <w:rPr>
                <w:sz w:val="24"/>
                <w:szCs w:val="24"/>
              </w:rPr>
            </w:pPr>
            <w:r>
              <w:rPr>
                <w:sz w:val="24"/>
                <w:szCs w:val="24"/>
              </w:rPr>
              <w:t>Total</w:t>
            </w:r>
          </w:p>
        </w:tc>
        <w:tc>
          <w:tcPr>
            <w:tcW w:w="1596" w:type="dxa"/>
          </w:tcPr>
          <w:p w:rsidR="000A0809" w:rsidRDefault="000A0809" w:rsidP="00CD1814">
            <w:pPr>
              <w:jc w:val="both"/>
              <w:rPr>
                <w:sz w:val="24"/>
                <w:szCs w:val="24"/>
              </w:rPr>
            </w:pPr>
            <w:r>
              <w:rPr>
                <w:sz w:val="24"/>
                <w:szCs w:val="24"/>
              </w:rPr>
              <w:t>94.45</w:t>
            </w:r>
          </w:p>
        </w:tc>
        <w:tc>
          <w:tcPr>
            <w:tcW w:w="1596" w:type="dxa"/>
          </w:tcPr>
          <w:p w:rsidR="000A0809" w:rsidRDefault="000A0809" w:rsidP="00CD1814">
            <w:pPr>
              <w:jc w:val="both"/>
              <w:rPr>
                <w:sz w:val="24"/>
                <w:szCs w:val="24"/>
              </w:rPr>
            </w:pPr>
            <w:r>
              <w:rPr>
                <w:sz w:val="24"/>
                <w:szCs w:val="24"/>
              </w:rPr>
              <w:t>149</w:t>
            </w:r>
          </w:p>
        </w:tc>
        <w:tc>
          <w:tcPr>
            <w:tcW w:w="1596" w:type="dxa"/>
          </w:tcPr>
          <w:p w:rsidR="000A0809" w:rsidRDefault="000A0809" w:rsidP="00CD1814">
            <w:pPr>
              <w:jc w:val="both"/>
              <w:rPr>
                <w:sz w:val="24"/>
                <w:szCs w:val="24"/>
              </w:rPr>
            </w:pPr>
          </w:p>
        </w:tc>
        <w:tc>
          <w:tcPr>
            <w:tcW w:w="1596" w:type="dxa"/>
          </w:tcPr>
          <w:p w:rsidR="000A0809" w:rsidRDefault="000A0809" w:rsidP="00CD1814">
            <w:pPr>
              <w:jc w:val="both"/>
              <w:rPr>
                <w:sz w:val="24"/>
                <w:szCs w:val="24"/>
              </w:rPr>
            </w:pPr>
          </w:p>
        </w:tc>
        <w:tc>
          <w:tcPr>
            <w:tcW w:w="1596" w:type="dxa"/>
          </w:tcPr>
          <w:p w:rsidR="000A0809" w:rsidRDefault="000A0809" w:rsidP="00CD1814">
            <w:pPr>
              <w:jc w:val="both"/>
              <w:rPr>
                <w:sz w:val="24"/>
                <w:szCs w:val="24"/>
              </w:rPr>
            </w:pPr>
          </w:p>
        </w:tc>
      </w:tr>
    </w:tbl>
    <w:p w:rsidR="000A0809" w:rsidRDefault="000A0809" w:rsidP="00CD1814">
      <w:pPr>
        <w:ind w:left="360"/>
        <w:jc w:val="both"/>
        <w:rPr>
          <w:sz w:val="24"/>
          <w:szCs w:val="24"/>
        </w:rPr>
      </w:pPr>
      <w:r w:rsidRPr="004802C7">
        <w:rPr>
          <w:b/>
          <w:sz w:val="24"/>
          <w:szCs w:val="24"/>
        </w:rPr>
        <w:t>Interpretation</w:t>
      </w:r>
      <w:r w:rsidR="004C76C9">
        <w:rPr>
          <w:sz w:val="24"/>
          <w:szCs w:val="24"/>
        </w:rPr>
        <w:t>: T</w:t>
      </w:r>
      <w:r>
        <w:rPr>
          <w:sz w:val="24"/>
          <w:szCs w:val="24"/>
        </w:rPr>
        <w:t>here is a statistically significant difference</w:t>
      </w:r>
      <w:r w:rsidR="005756B7">
        <w:rPr>
          <w:sz w:val="24"/>
          <w:szCs w:val="24"/>
        </w:rPr>
        <w:t xml:space="preserve"> </w:t>
      </w:r>
      <w:r>
        <w:rPr>
          <w:sz w:val="24"/>
          <w:szCs w:val="24"/>
        </w:rPr>
        <w:t>p=0.002&lt;0.05) in perceived barriers to creativity among the professions.</w:t>
      </w:r>
      <w:r w:rsidR="001603C4">
        <w:rPr>
          <w:sz w:val="24"/>
          <w:szCs w:val="24"/>
        </w:rPr>
        <w:t xml:space="preserve"> Psychologists </w:t>
      </w:r>
      <w:r>
        <w:rPr>
          <w:sz w:val="24"/>
          <w:szCs w:val="24"/>
        </w:rPr>
        <w:t>reported institutional rigidity more frequently, while</w:t>
      </w:r>
      <w:r w:rsidR="001603C4">
        <w:rPr>
          <w:sz w:val="24"/>
          <w:szCs w:val="24"/>
        </w:rPr>
        <w:t xml:space="preserve"> educators cited lack of materials.</w:t>
      </w:r>
    </w:p>
    <w:p w:rsidR="001603C4" w:rsidRPr="004802C7" w:rsidRDefault="001603C4" w:rsidP="00CD1814">
      <w:pPr>
        <w:jc w:val="both"/>
        <w:rPr>
          <w:b/>
          <w:sz w:val="24"/>
          <w:szCs w:val="24"/>
        </w:rPr>
      </w:pPr>
      <w:r w:rsidRPr="004802C7">
        <w:rPr>
          <w:b/>
          <w:sz w:val="24"/>
          <w:szCs w:val="24"/>
        </w:rPr>
        <w:t>Table 9: ANOVA Summary for Hypothesis 4.</w:t>
      </w:r>
    </w:p>
    <w:p w:rsidR="001603C4" w:rsidRDefault="006C21CC" w:rsidP="00CD1814">
      <w:pPr>
        <w:ind w:left="360"/>
        <w:jc w:val="both"/>
        <w:rPr>
          <w:sz w:val="24"/>
          <w:szCs w:val="24"/>
        </w:rPr>
      </w:pPr>
      <w:r>
        <w:rPr>
          <w:sz w:val="24"/>
          <w:szCs w:val="24"/>
        </w:rPr>
        <w:t>H</w:t>
      </w:r>
      <w:r w:rsidR="001603C4" w:rsidRPr="006C21CC">
        <w:rPr>
          <w:sz w:val="24"/>
          <w:szCs w:val="24"/>
          <w:vertAlign w:val="subscript"/>
        </w:rPr>
        <w:t>04</w:t>
      </w:r>
      <w:r>
        <w:rPr>
          <w:sz w:val="24"/>
          <w:szCs w:val="24"/>
          <w:vertAlign w:val="subscript"/>
        </w:rPr>
        <w:t xml:space="preserve">:  </w:t>
      </w:r>
      <w:r>
        <w:rPr>
          <w:sz w:val="24"/>
          <w:szCs w:val="24"/>
        </w:rPr>
        <w:t>There is no significant difference in the use of creativity across different age groups.</w:t>
      </w:r>
    </w:p>
    <w:tbl>
      <w:tblPr>
        <w:tblStyle w:val="TableGrid"/>
        <w:tblW w:w="0" w:type="auto"/>
        <w:tblInd w:w="360" w:type="dxa"/>
        <w:tblLook w:val="04A0" w:firstRow="1" w:lastRow="0" w:firstColumn="1" w:lastColumn="0" w:noHBand="0" w:noVBand="1"/>
      </w:tblPr>
      <w:tblGrid>
        <w:gridCol w:w="1555"/>
        <w:gridCol w:w="1542"/>
        <w:gridCol w:w="1516"/>
        <w:gridCol w:w="1542"/>
        <w:gridCol w:w="1521"/>
        <w:gridCol w:w="1540"/>
      </w:tblGrid>
      <w:tr w:rsidR="006C21CC" w:rsidTr="006C21CC">
        <w:tc>
          <w:tcPr>
            <w:tcW w:w="1596" w:type="dxa"/>
          </w:tcPr>
          <w:p w:rsidR="006C21CC" w:rsidRPr="004802C7" w:rsidRDefault="005756B7" w:rsidP="00CD1814">
            <w:pPr>
              <w:jc w:val="both"/>
              <w:rPr>
                <w:b/>
                <w:sz w:val="24"/>
                <w:szCs w:val="24"/>
              </w:rPr>
            </w:pPr>
            <w:r w:rsidRPr="004802C7">
              <w:rPr>
                <w:b/>
                <w:sz w:val="24"/>
                <w:szCs w:val="24"/>
              </w:rPr>
              <w:t>S</w:t>
            </w:r>
            <w:r w:rsidR="006C21CC" w:rsidRPr="004802C7">
              <w:rPr>
                <w:b/>
                <w:sz w:val="24"/>
                <w:szCs w:val="24"/>
              </w:rPr>
              <w:t>ource</w:t>
            </w:r>
          </w:p>
        </w:tc>
        <w:tc>
          <w:tcPr>
            <w:tcW w:w="1596" w:type="dxa"/>
          </w:tcPr>
          <w:p w:rsidR="006C21CC" w:rsidRDefault="006C21CC" w:rsidP="00CD1814">
            <w:pPr>
              <w:jc w:val="both"/>
              <w:rPr>
                <w:sz w:val="24"/>
                <w:szCs w:val="24"/>
              </w:rPr>
            </w:pPr>
            <w:r w:rsidRPr="004802C7">
              <w:rPr>
                <w:b/>
                <w:sz w:val="24"/>
                <w:szCs w:val="24"/>
              </w:rPr>
              <w:t>Sum</w:t>
            </w:r>
            <w:r>
              <w:rPr>
                <w:sz w:val="24"/>
                <w:szCs w:val="24"/>
              </w:rPr>
              <w:t xml:space="preserve"> </w:t>
            </w:r>
            <w:r w:rsidRPr="004802C7">
              <w:rPr>
                <w:b/>
                <w:sz w:val="24"/>
                <w:szCs w:val="24"/>
              </w:rPr>
              <w:t>of</w:t>
            </w:r>
            <w:r>
              <w:rPr>
                <w:sz w:val="24"/>
                <w:szCs w:val="24"/>
              </w:rPr>
              <w:t xml:space="preserve"> </w:t>
            </w:r>
            <w:r w:rsidRPr="004802C7">
              <w:rPr>
                <w:b/>
                <w:sz w:val="24"/>
                <w:szCs w:val="24"/>
              </w:rPr>
              <w:t>Square</w:t>
            </w:r>
          </w:p>
        </w:tc>
        <w:tc>
          <w:tcPr>
            <w:tcW w:w="1596" w:type="dxa"/>
          </w:tcPr>
          <w:p w:rsidR="006C21CC" w:rsidRPr="004802C7" w:rsidRDefault="006C21CC" w:rsidP="00CD1814">
            <w:pPr>
              <w:jc w:val="both"/>
              <w:rPr>
                <w:b/>
                <w:sz w:val="24"/>
                <w:szCs w:val="24"/>
              </w:rPr>
            </w:pPr>
            <w:proofErr w:type="spellStart"/>
            <w:r w:rsidRPr="004802C7">
              <w:rPr>
                <w:b/>
                <w:sz w:val="24"/>
                <w:szCs w:val="24"/>
              </w:rPr>
              <w:t>df</w:t>
            </w:r>
            <w:proofErr w:type="spellEnd"/>
          </w:p>
        </w:tc>
        <w:tc>
          <w:tcPr>
            <w:tcW w:w="1596" w:type="dxa"/>
          </w:tcPr>
          <w:p w:rsidR="006C21CC" w:rsidRDefault="006C21CC" w:rsidP="00CD1814">
            <w:pPr>
              <w:jc w:val="both"/>
              <w:rPr>
                <w:sz w:val="24"/>
                <w:szCs w:val="24"/>
              </w:rPr>
            </w:pPr>
            <w:r w:rsidRPr="004802C7">
              <w:rPr>
                <w:b/>
                <w:sz w:val="24"/>
                <w:szCs w:val="24"/>
              </w:rPr>
              <w:t>Mean</w:t>
            </w:r>
            <w:r>
              <w:rPr>
                <w:sz w:val="24"/>
                <w:szCs w:val="24"/>
              </w:rPr>
              <w:t xml:space="preserve"> </w:t>
            </w:r>
            <w:r w:rsidRPr="004802C7">
              <w:rPr>
                <w:b/>
                <w:sz w:val="24"/>
                <w:szCs w:val="24"/>
              </w:rPr>
              <w:t>Square</w:t>
            </w:r>
          </w:p>
        </w:tc>
        <w:tc>
          <w:tcPr>
            <w:tcW w:w="1596" w:type="dxa"/>
          </w:tcPr>
          <w:p w:rsidR="006C21CC" w:rsidRPr="004802C7" w:rsidRDefault="006C21CC" w:rsidP="00CD1814">
            <w:pPr>
              <w:jc w:val="both"/>
              <w:rPr>
                <w:b/>
                <w:sz w:val="24"/>
                <w:szCs w:val="24"/>
              </w:rPr>
            </w:pPr>
            <w:r w:rsidRPr="004802C7">
              <w:rPr>
                <w:b/>
                <w:sz w:val="24"/>
                <w:szCs w:val="24"/>
              </w:rPr>
              <w:t>F</w:t>
            </w:r>
          </w:p>
        </w:tc>
        <w:tc>
          <w:tcPr>
            <w:tcW w:w="1596" w:type="dxa"/>
          </w:tcPr>
          <w:p w:rsidR="006C21CC" w:rsidRDefault="006C21CC" w:rsidP="00CD1814">
            <w:pPr>
              <w:jc w:val="both"/>
              <w:rPr>
                <w:sz w:val="24"/>
                <w:szCs w:val="24"/>
              </w:rPr>
            </w:pPr>
            <w:r w:rsidRPr="004802C7">
              <w:rPr>
                <w:b/>
                <w:sz w:val="24"/>
                <w:szCs w:val="24"/>
              </w:rPr>
              <w:t>Sig.</w:t>
            </w:r>
            <w:r>
              <w:rPr>
                <w:sz w:val="24"/>
                <w:szCs w:val="24"/>
              </w:rPr>
              <w:t xml:space="preserve"> (</w:t>
            </w:r>
            <w:r w:rsidRPr="004802C7">
              <w:rPr>
                <w:b/>
                <w:sz w:val="24"/>
                <w:szCs w:val="24"/>
              </w:rPr>
              <w:t>p</w:t>
            </w:r>
            <w:r>
              <w:rPr>
                <w:sz w:val="24"/>
                <w:szCs w:val="24"/>
              </w:rPr>
              <w:t>)</w:t>
            </w:r>
          </w:p>
        </w:tc>
      </w:tr>
      <w:tr w:rsidR="006C21CC" w:rsidTr="006C21CC">
        <w:tc>
          <w:tcPr>
            <w:tcW w:w="1596" w:type="dxa"/>
          </w:tcPr>
          <w:p w:rsidR="006C21CC" w:rsidRDefault="006C21CC" w:rsidP="00CD1814">
            <w:pPr>
              <w:jc w:val="both"/>
              <w:rPr>
                <w:sz w:val="24"/>
                <w:szCs w:val="24"/>
              </w:rPr>
            </w:pPr>
            <w:r>
              <w:rPr>
                <w:sz w:val="24"/>
                <w:szCs w:val="24"/>
              </w:rPr>
              <w:t>Between Groups</w:t>
            </w:r>
          </w:p>
        </w:tc>
        <w:tc>
          <w:tcPr>
            <w:tcW w:w="1596" w:type="dxa"/>
          </w:tcPr>
          <w:p w:rsidR="006C21CC" w:rsidRDefault="006C21CC" w:rsidP="00CD1814">
            <w:pPr>
              <w:jc w:val="both"/>
              <w:rPr>
                <w:sz w:val="24"/>
                <w:szCs w:val="24"/>
              </w:rPr>
            </w:pPr>
            <w:r>
              <w:rPr>
                <w:sz w:val="24"/>
                <w:szCs w:val="24"/>
              </w:rPr>
              <w:t>6.98</w:t>
            </w:r>
          </w:p>
        </w:tc>
        <w:tc>
          <w:tcPr>
            <w:tcW w:w="1596" w:type="dxa"/>
          </w:tcPr>
          <w:p w:rsidR="006C21CC" w:rsidRDefault="006C21CC" w:rsidP="00CD1814">
            <w:pPr>
              <w:jc w:val="both"/>
              <w:rPr>
                <w:sz w:val="24"/>
                <w:szCs w:val="24"/>
              </w:rPr>
            </w:pPr>
            <w:r>
              <w:rPr>
                <w:sz w:val="24"/>
                <w:szCs w:val="24"/>
              </w:rPr>
              <w:t>2</w:t>
            </w:r>
          </w:p>
        </w:tc>
        <w:tc>
          <w:tcPr>
            <w:tcW w:w="1596" w:type="dxa"/>
          </w:tcPr>
          <w:p w:rsidR="006C21CC" w:rsidRDefault="006C21CC" w:rsidP="00CD1814">
            <w:pPr>
              <w:jc w:val="both"/>
              <w:rPr>
                <w:sz w:val="24"/>
                <w:szCs w:val="24"/>
              </w:rPr>
            </w:pPr>
            <w:r>
              <w:rPr>
                <w:sz w:val="24"/>
                <w:szCs w:val="24"/>
              </w:rPr>
              <w:t>3.49</w:t>
            </w:r>
          </w:p>
        </w:tc>
        <w:tc>
          <w:tcPr>
            <w:tcW w:w="1596" w:type="dxa"/>
          </w:tcPr>
          <w:p w:rsidR="006C21CC" w:rsidRDefault="006C21CC" w:rsidP="00CD1814">
            <w:pPr>
              <w:jc w:val="both"/>
              <w:rPr>
                <w:sz w:val="24"/>
                <w:szCs w:val="24"/>
              </w:rPr>
            </w:pPr>
            <w:r>
              <w:rPr>
                <w:sz w:val="24"/>
                <w:szCs w:val="24"/>
              </w:rPr>
              <w:t>5.27</w:t>
            </w:r>
          </w:p>
        </w:tc>
        <w:tc>
          <w:tcPr>
            <w:tcW w:w="1596" w:type="dxa"/>
          </w:tcPr>
          <w:p w:rsidR="006C21CC" w:rsidRDefault="006C21CC" w:rsidP="00CD1814">
            <w:pPr>
              <w:jc w:val="both"/>
              <w:rPr>
                <w:sz w:val="24"/>
                <w:szCs w:val="24"/>
              </w:rPr>
            </w:pPr>
            <w:r>
              <w:rPr>
                <w:sz w:val="24"/>
                <w:szCs w:val="24"/>
              </w:rPr>
              <w:t>0.006*</w:t>
            </w:r>
          </w:p>
        </w:tc>
      </w:tr>
      <w:tr w:rsidR="006C21CC" w:rsidTr="006C21CC">
        <w:tc>
          <w:tcPr>
            <w:tcW w:w="1596" w:type="dxa"/>
          </w:tcPr>
          <w:p w:rsidR="006C21CC" w:rsidRDefault="006C21CC" w:rsidP="00CD1814">
            <w:pPr>
              <w:jc w:val="both"/>
              <w:rPr>
                <w:sz w:val="24"/>
                <w:szCs w:val="24"/>
              </w:rPr>
            </w:pPr>
            <w:r>
              <w:rPr>
                <w:sz w:val="24"/>
                <w:szCs w:val="24"/>
              </w:rPr>
              <w:t>Within Groups</w:t>
            </w:r>
          </w:p>
        </w:tc>
        <w:tc>
          <w:tcPr>
            <w:tcW w:w="1596" w:type="dxa"/>
          </w:tcPr>
          <w:p w:rsidR="006C21CC" w:rsidRDefault="006C21CC" w:rsidP="00CD1814">
            <w:pPr>
              <w:jc w:val="both"/>
              <w:rPr>
                <w:sz w:val="24"/>
                <w:szCs w:val="24"/>
              </w:rPr>
            </w:pPr>
            <w:r>
              <w:rPr>
                <w:sz w:val="24"/>
                <w:szCs w:val="24"/>
              </w:rPr>
              <w:t>97.35</w:t>
            </w:r>
          </w:p>
        </w:tc>
        <w:tc>
          <w:tcPr>
            <w:tcW w:w="1596" w:type="dxa"/>
          </w:tcPr>
          <w:p w:rsidR="006C21CC" w:rsidRDefault="006C21CC" w:rsidP="00CD1814">
            <w:pPr>
              <w:jc w:val="both"/>
              <w:rPr>
                <w:sz w:val="24"/>
                <w:szCs w:val="24"/>
              </w:rPr>
            </w:pPr>
            <w:r>
              <w:rPr>
                <w:sz w:val="24"/>
                <w:szCs w:val="24"/>
              </w:rPr>
              <w:t>147</w:t>
            </w:r>
          </w:p>
        </w:tc>
        <w:tc>
          <w:tcPr>
            <w:tcW w:w="1596" w:type="dxa"/>
          </w:tcPr>
          <w:p w:rsidR="006C21CC" w:rsidRDefault="006C21CC" w:rsidP="00CD1814">
            <w:pPr>
              <w:jc w:val="both"/>
              <w:rPr>
                <w:sz w:val="24"/>
                <w:szCs w:val="24"/>
              </w:rPr>
            </w:pPr>
            <w:r>
              <w:rPr>
                <w:sz w:val="24"/>
                <w:szCs w:val="24"/>
              </w:rPr>
              <w:t>0.66</w:t>
            </w:r>
          </w:p>
        </w:tc>
        <w:tc>
          <w:tcPr>
            <w:tcW w:w="1596" w:type="dxa"/>
          </w:tcPr>
          <w:p w:rsidR="006C21CC" w:rsidRDefault="006C21CC" w:rsidP="00CD1814">
            <w:pPr>
              <w:jc w:val="both"/>
              <w:rPr>
                <w:sz w:val="24"/>
                <w:szCs w:val="24"/>
              </w:rPr>
            </w:pPr>
          </w:p>
        </w:tc>
        <w:tc>
          <w:tcPr>
            <w:tcW w:w="1596" w:type="dxa"/>
          </w:tcPr>
          <w:p w:rsidR="006C21CC" w:rsidRDefault="006C21CC" w:rsidP="00CD1814">
            <w:pPr>
              <w:jc w:val="both"/>
              <w:rPr>
                <w:sz w:val="24"/>
                <w:szCs w:val="24"/>
              </w:rPr>
            </w:pPr>
          </w:p>
        </w:tc>
      </w:tr>
      <w:tr w:rsidR="006C21CC" w:rsidTr="006C21CC">
        <w:tc>
          <w:tcPr>
            <w:tcW w:w="1596" w:type="dxa"/>
          </w:tcPr>
          <w:p w:rsidR="006C21CC" w:rsidRDefault="006C21CC" w:rsidP="00CD1814">
            <w:pPr>
              <w:jc w:val="both"/>
              <w:rPr>
                <w:sz w:val="24"/>
                <w:szCs w:val="24"/>
              </w:rPr>
            </w:pPr>
            <w:r>
              <w:rPr>
                <w:sz w:val="24"/>
                <w:szCs w:val="24"/>
              </w:rPr>
              <w:t>Total</w:t>
            </w:r>
          </w:p>
        </w:tc>
        <w:tc>
          <w:tcPr>
            <w:tcW w:w="1596" w:type="dxa"/>
          </w:tcPr>
          <w:p w:rsidR="006C21CC" w:rsidRDefault="006C21CC" w:rsidP="00CD1814">
            <w:pPr>
              <w:jc w:val="both"/>
              <w:rPr>
                <w:sz w:val="24"/>
                <w:szCs w:val="24"/>
              </w:rPr>
            </w:pPr>
            <w:r>
              <w:rPr>
                <w:sz w:val="24"/>
                <w:szCs w:val="24"/>
              </w:rPr>
              <w:t>104.33</w:t>
            </w:r>
          </w:p>
        </w:tc>
        <w:tc>
          <w:tcPr>
            <w:tcW w:w="1596" w:type="dxa"/>
          </w:tcPr>
          <w:p w:rsidR="006C21CC" w:rsidRDefault="006C21CC" w:rsidP="00CD1814">
            <w:pPr>
              <w:jc w:val="both"/>
              <w:rPr>
                <w:sz w:val="24"/>
                <w:szCs w:val="24"/>
              </w:rPr>
            </w:pPr>
            <w:r>
              <w:rPr>
                <w:sz w:val="24"/>
                <w:szCs w:val="24"/>
              </w:rPr>
              <w:t>149</w:t>
            </w:r>
          </w:p>
        </w:tc>
        <w:tc>
          <w:tcPr>
            <w:tcW w:w="1596" w:type="dxa"/>
          </w:tcPr>
          <w:p w:rsidR="006C21CC" w:rsidRDefault="006C21CC" w:rsidP="00CD1814">
            <w:pPr>
              <w:jc w:val="both"/>
              <w:rPr>
                <w:sz w:val="24"/>
                <w:szCs w:val="24"/>
              </w:rPr>
            </w:pPr>
          </w:p>
        </w:tc>
        <w:tc>
          <w:tcPr>
            <w:tcW w:w="1596" w:type="dxa"/>
          </w:tcPr>
          <w:p w:rsidR="006C21CC" w:rsidRDefault="006C21CC" w:rsidP="00CD1814">
            <w:pPr>
              <w:jc w:val="both"/>
              <w:rPr>
                <w:sz w:val="24"/>
                <w:szCs w:val="24"/>
              </w:rPr>
            </w:pPr>
          </w:p>
        </w:tc>
        <w:tc>
          <w:tcPr>
            <w:tcW w:w="1596" w:type="dxa"/>
          </w:tcPr>
          <w:p w:rsidR="006C21CC" w:rsidRDefault="006C21CC" w:rsidP="00CD1814">
            <w:pPr>
              <w:jc w:val="both"/>
              <w:rPr>
                <w:sz w:val="24"/>
                <w:szCs w:val="24"/>
              </w:rPr>
            </w:pPr>
          </w:p>
        </w:tc>
      </w:tr>
    </w:tbl>
    <w:p w:rsidR="006C21CC" w:rsidRDefault="006C21CC" w:rsidP="00CD1814">
      <w:pPr>
        <w:ind w:left="360"/>
        <w:jc w:val="both"/>
        <w:rPr>
          <w:sz w:val="24"/>
          <w:szCs w:val="24"/>
        </w:rPr>
      </w:pPr>
      <w:r w:rsidRPr="004802C7">
        <w:rPr>
          <w:b/>
          <w:sz w:val="24"/>
          <w:szCs w:val="24"/>
        </w:rPr>
        <w:lastRenderedPageBreak/>
        <w:t>Interpretation</w:t>
      </w:r>
      <w:r w:rsidR="004802C7">
        <w:rPr>
          <w:sz w:val="24"/>
          <w:szCs w:val="24"/>
        </w:rPr>
        <w:t>: T</w:t>
      </w:r>
      <w:r>
        <w:rPr>
          <w:sz w:val="24"/>
          <w:szCs w:val="24"/>
        </w:rPr>
        <w:t>he result is statistically significant</w:t>
      </w:r>
      <w:r w:rsidR="005756B7">
        <w:rPr>
          <w:sz w:val="24"/>
          <w:szCs w:val="24"/>
        </w:rPr>
        <w:t xml:space="preserve"> </w:t>
      </w:r>
      <w:r>
        <w:rPr>
          <w:sz w:val="24"/>
          <w:szCs w:val="24"/>
        </w:rPr>
        <w:t>(p=0.006&lt;0.05), indicating that creativity use varies across age groups. The 31-40 age group showed significantly higher creativity engagement than the 51-60 age group.</w:t>
      </w:r>
    </w:p>
    <w:p w:rsidR="006C21CC" w:rsidRDefault="006C21CC" w:rsidP="00CD1814">
      <w:pPr>
        <w:ind w:left="360"/>
        <w:jc w:val="both"/>
        <w:rPr>
          <w:b/>
          <w:sz w:val="24"/>
          <w:szCs w:val="24"/>
        </w:rPr>
      </w:pPr>
      <w:r w:rsidRPr="006C21CC">
        <w:rPr>
          <w:b/>
          <w:sz w:val="24"/>
          <w:szCs w:val="24"/>
        </w:rPr>
        <w:t>Summary Table of Hypothesis Testing</w:t>
      </w:r>
    </w:p>
    <w:tbl>
      <w:tblPr>
        <w:tblStyle w:val="TableGrid"/>
        <w:tblW w:w="0" w:type="auto"/>
        <w:tblInd w:w="360" w:type="dxa"/>
        <w:tblLook w:val="04A0" w:firstRow="1" w:lastRow="0" w:firstColumn="1" w:lastColumn="0" w:noHBand="0" w:noVBand="1"/>
      </w:tblPr>
      <w:tblGrid>
        <w:gridCol w:w="1858"/>
        <w:gridCol w:w="1823"/>
        <w:gridCol w:w="1806"/>
        <w:gridCol w:w="1840"/>
        <w:gridCol w:w="1889"/>
      </w:tblGrid>
      <w:tr w:rsidR="006C21CC" w:rsidTr="006C21CC">
        <w:tc>
          <w:tcPr>
            <w:tcW w:w="1915" w:type="dxa"/>
          </w:tcPr>
          <w:p w:rsidR="006C21CC" w:rsidRDefault="006C21CC" w:rsidP="00CD1814">
            <w:pPr>
              <w:jc w:val="both"/>
              <w:rPr>
                <w:b/>
                <w:sz w:val="24"/>
                <w:szCs w:val="24"/>
              </w:rPr>
            </w:pPr>
            <w:r>
              <w:rPr>
                <w:b/>
                <w:sz w:val="24"/>
                <w:szCs w:val="24"/>
              </w:rPr>
              <w:t>Hypothesis</w:t>
            </w:r>
          </w:p>
        </w:tc>
        <w:tc>
          <w:tcPr>
            <w:tcW w:w="1915" w:type="dxa"/>
          </w:tcPr>
          <w:p w:rsidR="006C21CC" w:rsidRDefault="006C21CC" w:rsidP="00CD1814">
            <w:pPr>
              <w:jc w:val="both"/>
              <w:rPr>
                <w:b/>
                <w:sz w:val="24"/>
                <w:szCs w:val="24"/>
              </w:rPr>
            </w:pPr>
            <w:r>
              <w:rPr>
                <w:b/>
                <w:sz w:val="24"/>
                <w:szCs w:val="24"/>
              </w:rPr>
              <w:t>Test used</w:t>
            </w:r>
          </w:p>
        </w:tc>
        <w:tc>
          <w:tcPr>
            <w:tcW w:w="1915" w:type="dxa"/>
          </w:tcPr>
          <w:p w:rsidR="006C21CC" w:rsidRDefault="006C21CC" w:rsidP="00CD1814">
            <w:pPr>
              <w:jc w:val="both"/>
              <w:rPr>
                <w:b/>
                <w:sz w:val="24"/>
                <w:szCs w:val="24"/>
              </w:rPr>
            </w:pPr>
            <w:r>
              <w:rPr>
                <w:b/>
                <w:sz w:val="24"/>
                <w:szCs w:val="24"/>
              </w:rPr>
              <w:t>p-value</w:t>
            </w:r>
          </w:p>
        </w:tc>
        <w:tc>
          <w:tcPr>
            <w:tcW w:w="1915" w:type="dxa"/>
          </w:tcPr>
          <w:p w:rsidR="006C21CC" w:rsidRDefault="006C21CC" w:rsidP="00CD1814">
            <w:pPr>
              <w:jc w:val="both"/>
              <w:rPr>
                <w:b/>
                <w:sz w:val="24"/>
                <w:szCs w:val="24"/>
              </w:rPr>
            </w:pPr>
            <w:r>
              <w:rPr>
                <w:b/>
                <w:sz w:val="24"/>
                <w:szCs w:val="24"/>
              </w:rPr>
              <w:t>Decision</w:t>
            </w:r>
          </w:p>
        </w:tc>
        <w:tc>
          <w:tcPr>
            <w:tcW w:w="1916" w:type="dxa"/>
          </w:tcPr>
          <w:p w:rsidR="006C21CC" w:rsidRDefault="006C21CC" w:rsidP="00CD1814">
            <w:pPr>
              <w:jc w:val="both"/>
              <w:rPr>
                <w:b/>
                <w:sz w:val="24"/>
                <w:szCs w:val="24"/>
              </w:rPr>
            </w:pPr>
            <w:r>
              <w:rPr>
                <w:b/>
                <w:sz w:val="24"/>
                <w:szCs w:val="24"/>
              </w:rPr>
              <w:t>interpretation</w:t>
            </w:r>
          </w:p>
        </w:tc>
      </w:tr>
      <w:tr w:rsidR="006C21CC" w:rsidTr="006C21CC">
        <w:tc>
          <w:tcPr>
            <w:tcW w:w="1915" w:type="dxa"/>
          </w:tcPr>
          <w:p w:rsidR="006C21CC" w:rsidRPr="006C21CC" w:rsidRDefault="006C21CC" w:rsidP="00CD1814">
            <w:pPr>
              <w:jc w:val="both"/>
              <w:rPr>
                <w:sz w:val="24"/>
                <w:szCs w:val="24"/>
              </w:rPr>
            </w:pPr>
            <w:r w:rsidRPr="006C21CC">
              <w:rPr>
                <w:sz w:val="24"/>
                <w:szCs w:val="24"/>
              </w:rPr>
              <w:t>H</w:t>
            </w:r>
            <w:r w:rsidRPr="006C21CC">
              <w:rPr>
                <w:sz w:val="24"/>
                <w:szCs w:val="24"/>
                <w:vertAlign w:val="subscript"/>
              </w:rPr>
              <w:t>01</w:t>
            </w:r>
          </w:p>
        </w:tc>
        <w:tc>
          <w:tcPr>
            <w:tcW w:w="1915" w:type="dxa"/>
          </w:tcPr>
          <w:p w:rsidR="006C21CC" w:rsidRPr="006C21CC" w:rsidRDefault="006C21CC" w:rsidP="00CD1814">
            <w:pPr>
              <w:jc w:val="both"/>
              <w:rPr>
                <w:sz w:val="24"/>
                <w:szCs w:val="24"/>
              </w:rPr>
            </w:pPr>
            <w:r w:rsidRPr="006C21CC">
              <w:rPr>
                <w:sz w:val="24"/>
                <w:szCs w:val="24"/>
              </w:rPr>
              <w:t>ANOVA</w:t>
            </w:r>
          </w:p>
          <w:p w:rsidR="006C21CC" w:rsidRPr="006C21CC" w:rsidRDefault="006C21CC" w:rsidP="00CD1814">
            <w:pPr>
              <w:jc w:val="both"/>
              <w:rPr>
                <w:sz w:val="24"/>
                <w:szCs w:val="24"/>
              </w:rPr>
            </w:pPr>
          </w:p>
        </w:tc>
        <w:tc>
          <w:tcPr>
            <w:tcW w:w="1915" w:type="dxa"/>
          </w:tcPr>
          <w:p w:rsidR="006C21CC" w:rsidRPr="006C21CC" w:rsidRDefault="006C21CC" w:rsidP="00CD1814">
            <w:pPr>
              <w:jc w:val="both"/>
              <w:rPr>
                <w:sz w:val="24"/>
                <w:szCs w:val="24"/>
              </w:rPr>
            </w:pPr>
            <w:r w:rsidRPr="006C21CC">
              <w:rPr>
                <w:sz w:val="24"/>
                <w:szCs w:val="24"/>
              </w:rPr>
              <w:t>0.000</w:t>
            </w:r>
          </w:p>
        </w:tc>
        <w:tc>
          <w:tcPr>
            <w:tcW w:w="1915" w:type="dxa"/>
          </w:tcPr>
          <w:p w:rsidR="006C21CC" w:rsidRPr="006C21CC" w:rsidRDefault="006C21CC" w:rsidP="00CD1814">
            <w:pPr>
              <w:jc w:val="both"/>
              <w:rPr>
                <w:sz w:val="24"/>
                <w:szCs w:val="24"/>
              </w:rPr>
            </w:pPr>
            <w:r w:rsidRPr="006C21CC">
              <w:rPr>
                <w:sz w:val="24"/>
                <w:szCs w:val="24"/>
              </w:rPr>
              <w:t>Rejected</w:t>
            </w:r>
          </w:p>
        </w:tc>
        <w:tc>
          <w:tcPr>
            <w:tcW w:w="1916" w:type="dxa"/>
          </w:tcPr>
          <w:p w:rsidR="006C21CC" w:rsidRPr="006C21CC" w:rsidRDefault="006C21CC" w:rsidP="00CD1814">
            <w:pPr>
              <w:jc w:val="both"/>
              <w:rPr>
                <w:sz w:val="24"/>
                <w:szCs w:val="24"/>
              </w:rPr>
            </w:pPr>
            <w:r w:rsidRPr="006C21CC">
              <w:rPr>
                <w:sz w:val="24"/>
                <w:szCs w:val="24"/>
              </w:rPr>
              <w:t>Significant difference by profession</w:t>
            </w:r>
          </w:p>
        </w:tc>
      </w:tr>
      <w:tr w:rsidR="006C21CC" w:rsidTr="006C21CC">
        <w:tc>
          <w:tcPr>
            <w:tcW w:w="1915" w:type="dxa"/>
          </w:tcPr>
          <w:p w:rsidR="006C21CC" w:rsidRPr="006C21CC" w:rsidRDefault="006C21CC" w:rsidP="00CD1814">
            <w:pPr>
              <w:jc w:val="both"/>
              <w:rPr>
                <w:sz w:val="24"/>
                <w:szCs w:val="24"/>
              </w:rPr>
            </w:pPr>
            <w:r w:rsidRPr="006C21CC">
              <w:rPr>
                <w:sz w:val="24"/>
                <w:szCs w:val="24"/>
              </w:rPr>
              <w:t>H</w:t>
            </w:r>
            <w:r w:rsidRPr="006C21CC">
              <w:rPr>
                <w:sz w:val="24"/>
                <w:szCs w:val="24"/>
                <w:vertAlign w:val="subscript"/>
              </w:rPr>
              <w:t>02</w:t>
            </w:r>
          </w:p>
        </w:tc>
        <w:tc>
          <w:tcPr>
            <w:tcW w:w="1915" w:type="dxa"/>
          </w:tcPr>
          <w:p w:rsidR="006C21CC" w:rsidRPr="006C21CC" w:rsidRDefault="006C21CC" w:rsidP="00CD1814">
            <w:pPr>
              <w:jc w:val="both"/>
              <w:rPr>
                <w:sz w:val="24"/>
                <w:szCs w:val="24"/>
              </w:rPr>
            </w:pPr>
            <w:r w:rsidRPr="006C21CC">
              <w:rPr>
                <w:sz w:val="24"/>
                <w:szCs w:val="24"/>
              </w:rPr>
              <w:t>t-test</w:t>
            </w:r>
          </w:p>
        </w:tc>
        <w:tc>
          <w:tcPr>
            <w:tcW w:w="1915" w:type="dxa"/>
          </w:tcPr>
          <w:p w:rsidR="006C21CC" w:rsidRPr="006C21CC" w:rsidRDefault="006C21CC" w:rsidP="00CD1814">
            <w:pPr>
              <w:jc w:val="both"/>
              <w:rPr>
                <w:sz w:val="24"/>
                <w:szCs w:val="24"/>
              </w:rPr>
            </w:pPr>
            <w:r w:rsidRPr="006C21CC">
              <w:rPr>
                <w:sz w:val="24"/>
                <w:szCs w:val="24"/>
              </w:rPr>
              <w:t>0.188</w:t>
            </w:r>
          </w:p>
        </w:tc>
        <w:tc>
          <w:tcPr>
            <w:tcW w:w="1915" w:type="dxa"/>
          </w:tcPr>
          <w:p w:rsidR="006C21CC" w:rsidRPr="006C21CC" w:rsidRDefault="00876CF2" w:rsidP="00CD1814">
            <w:pPr>
              <w:jc w:val="both"/>
              <w:rPr>
                <w:sz w:val="24"/>
                <w:szCs w:val="24"/>
              </w:rPr>
            </w:pPr>
            <w:r>
              <w:rPr>
                <w:sz w:val="24"/>
                <w:szCs w:val="24"/>
              </w:rPr>
              <w:t>Accepted</w:t>
            </w:r>
          </w:p>
        </w:tc>
        <w:tc>
          <w:tcPr>
            <w:tcW w:w="1916" w:type="dxa"/>
          </w:tcPr>
          <w:p w:rsidR="006C21CC" w:rsidRPr="006C21CC" w:rsidRDefault="006C21CC" w:rsidP="00CD1814">
            <w:pPr>
              <w:jc w:val="both"/>
              <w:rPr>
                <w:sz w:val="24"/>
                <w:szCs w:val="24"/>
              </w:rPr>
            </w:pPr>
            <w:r w:rsidRPr="006C21CC">
              <w:rPr>
                <w:sz w:val="24"/>
                <w:szCs w:val="24"/>
              </w:rPr>
              <w:t>No significant difference by experience</w:t>
            </w:r>
          </w:p>
        </w:tc>
      </w:tr>
      <w:tr w:rsidR="006C21CC" w:rsidTr="006C21CC">
        <w:tc>
          <w:tcPr>
            <w:tcW w:w="1915" w:type="dxa"/>
          </w:tcPr>
          <w:p w:rsidR="006C21CC" w:rsidRPr="006C21CC" w:rsidRDefault="006C21CC" w:rsidP="00CD1814">
            <w:pPr>
              <w:jc w:val="both"/>
              <w:rPr>
                <w:sz w:val="24"/>
                <w:szCs w:val="24"/>
              </w:rPr>
            </w:pPr>
            <w:r w:rsidRPr="006C21CC">
              <w:rPr>
                <w:sz w:val="24"/>
                <w:szCs w:val="24"/>
              </w:rPr>
              <w:t>H</w:t>
            </w:r>
            <w:r w:rsidRPr="006C21CC">
              <w:rPr>
                <w:sz w:val="24"/>
                <w:szCs w:val="24"/>
                <w:vertAlign w:val="subscript"/>
              </w:rPr>
              <w:t>03</w:t>
            </w:r>
          </w:p>
        </w:tc>
        <w:tc>
          <w:tcPr>
            <w:tcW w:w="1915" w:type="dxa"/>
          </w:tcPr>
          <w:p w:rsidR="006C21CC" w:rsidRPr="006C21CC" w:rsidRDefault="006C21CC" w:rsidP="00CD1814">
            <w:pPr>
              <w:jc w:val="both"/>
              <w:rPr>
                <w:sz w:val="24"/>
                <w:szCs w:val="24"/>
              </w:rPr>
            </w:pPr>
            <w:r w:rsidRPr="006C21CC">
              <w:rPr>
                <w:sz w:val="24"/>
                <w:szCs w:val="24"/>
              </w:rPr>
              <w:t>ANOVA</w:t>
            </w:r>
          </w:p>
        </w:tc>
        <w:tc>
          <w:tcPr>
            <w:tcW w:w="1915" w:type="dxa"/>
          </w:tcPr>
          <w:p w:rsidR="006C21CC" w:rsidRPr="006C21CC" w:rsidRDefault="006C21CC" w:rsidP="00CD1814">
            <w:pPr>
              <w:jc w:val="both"/>
              <w:rPr>
                <w:sz w:val="24"/>
                <w:szCs w:val="24"/>
              </w:rPr>
            </w:pPr>
            <w:r w:rsidRPr="006C21CC">
              <w:rPr>
                <w:sz w:val="24"/>
                <w:szCs w:val="24"/>
              </w:rPr>
              <w:t>0.002</w:t>
            </w:r>
          </w:p>
        </w:tc>
        <w:tc>
          <w:tcPr>
            <w:tcW w:w="1915" w:type="dxa"/>
          </w:tcPr>
          <w:p w:rsidR="006C21CC" w:rsidRPr="006C21CC" w:rsidRDefault="006C21CC" w:rsidP="00CD1814">
            <w:pPr>
              <w:jc w:val="both"/>
              <w:rPr>
                <w:sz w:val="24"/>
                <w:szCs w:val="24"/>
              </w:rPr>
            </w:pPr>
            <w:r w:rsidRPr="006C21CC">
              <w:rPr>
                <w:sz w:val="24"/>
                <w:szCs w:val="24"/>
              </w:rPr>
              <w:t>Rejected</w:t>
            </w:r>
          </w:p>
        </w:tc>
        <w:tc>
          <w:tcPr>
            <w:tcW w:w="1916" w:type="dxa"/>
          </w:tcPr>
          <w:p w:rsidR="006C21CC" w:rsidRPr="006C21CC" w:rsidRDefault="006C21CC" w:rsidP="00CD1814">
            <w:pPr>
              <w:jc w:val="both"/>
              <w:rPr>
                <w:sz w:val="24"/>
                <w:szCs w:val="24"/>
              </w:rPr>
            </w:pPr>
            <w:r w:rsidRPr="006C21CC">
              <w:rPr>
                <w:sz w:val="24"/>
                <w:szCs w:val="24"/>
              </w:rPr>
              <w:t>Significant difference in perceived barriers</w:t>
            </w:r>
          </w:p>
        </w:tc>
      </w:tr>
      <w:tr w:rsidR="006C21CC" w:rsidTr="006C21CC">
        <w:tc>
          <w:tcPr>
            <w:tcW w:w="1915" w:type="dxa"/>
          </w:tcPr>
          <w:p w:rsidR="006C21CC" w:rsidRPr="006C21CC" w:rsidRDefault="006C21CC" w:rsidP="00CD1814">
            <w:pPr>
              <w:jc w:val="both"/>
              <w:rPr>
                <w:sz w:val="24"/>
                <w:szCs w:val="24"/>
              </w:rPr>
            </w:pPr>
            <w:r w:rsidRPr="006C21CC">
              <w:rPr>
                <w:sz w:val="24"/>
                <w:szCs w:val="24"/>
              </w:rPr>
              <w:t>H</w:t>
            </w:r>
            <w:r w:rsidRPr="006C21CC">
              <w:rPr>
                <w:sz w:val="24"/>
                <w:szCs w:val="24"/>
                <w:vertAlign w:val="subscript"/>
              </w:rPr>
              <w:t>04</w:t>
            </w:r>
          </w:p>
        </w:tc>
        <w:tc>
          <w:tcPr>
            <w:tcW w:w="1915" w:type="dxa"/>
          </w:tcPr>
          <w:p w:rsidR="006C21CC" w:rsidRPr="006C21CC" w:rsidRDefault="006C21CC" w:rsidP="00CD1814">
            <w:pPr>
              <w:jc w:val="both"/>
              <w:rPr>
                <w:sz w:val="24"/>
                <w:szCs w:val="24"/>
              </w:rPr>
            </w:pPr>
            <w:r w:rsidRPr="006C21CC">
              <w:rPr>
                <w:sz w:val="24"/>
                <w:szCs w:val="24"/>
              </w:rPr>
              <w:t>ANOVA</w:t>
            </w:r>
          </w:p>
        </w:tc>
        <w:tc>
          <w:tcPr>
            <w:tcW w:w="1915" w:type="dxa"/>
          </w:tcPr>
          <w:p w:rsidR="006C21CC" w:rsidRPr="006C21CC" w:rsidRDefault="006C21CC" w:rsidP="00CD1814">
            <w:pPr>
              <w:jc w:val="both"/>
              <w:rPr>
                <w:sz w:val="24"/>
                <w:szCs w:val="24"/>
              </w:rPr>
            </w:pPr>
            <w:r w:rsidRPr="006C21CC">
              <w:rPr>
                <w:sz w:val="24"/>
                <w:szCs w:val="24"/>
              </w:rPr>
              <w:t>0.006</w:t>
            </w:r>
          </w:p>
        </w:tc>
        <w:tc>
          <w:tcPr>
            <w:tcW w:w="1915" w:type="dxa"/>
          </w:tcPr>
          <w:p w:rsidR="006C21CC" w:rsidRPr="006C21CC" w:rsidRDefault="006C21CC" w:rsidP="00CD1814">
            <w:pPr>
              <w:jc w:val="both"/>
              <w:rPr>
                <w:sz w:val="24"/>
                <w:szCs w:val="24"/>
              </w:rPr>
            </w:pPr>
            <w:r w:rsidRPr="006C21CC">
              <w:rPr>
                <w:sz w:val="24"/>
                <w:szCs w:val="24"/>
              </w:rPr>
              <w:t>Rejected</w:t>
            </w:r>
          </w:p>
        </w:tc>
        <w:tc>
          <w:tcPr>
            <w:tcW w:w="1916" w:type="dxa"/>
          </w:tcPr>
          <w:p w:rsidR="006C21CC" w:rsidRPr="006C21CC" w:rsidRDefault="006C21CC" w:rsidP="00CD1814">
            <w:pPr>
              <w:jc w:val="both"/>
              <w:rPr>
                <w:sz w:val="24"/>
                <w:szCs w:val="24"/>
              </w:rPr>
            </w:pPr>
            <w:r w:rsidRPr="006C21CC">
              <w:rPr>
                <w:sz w:val="24"/>
                <w:szCs w:val="24"/>
              </w:rPr>
              <w:t>Significant difference by age group</w:t>
            </w:r>
          </w:p>
        </w:tc>
      </w:tr>
    </w:tbl>
    <w:p w:rsidR="006F2142" w:rsidRDefault="006F2142" w:rsidP="00CD1814">
      <w:pPr>
        <w:jc w:val="both"/>
        <w:rPr>
          <w:b/>
          <w:sz w:val="24"/>
          <w:szCs w:val="24"/>
        </w:rPr>
      </w:pPr>
    </w:p>
    <w:p w:rsidR="007213DA" w:rsidRPr="006F2142" w:rsidRDefault="007213DA" w:rsidP="00CD1814">
      <w:pPr>
        <w:jc w:val="both"/>
        <w:rPr>
          <w:b/>
          <w:sz w:val="24"/>
          <w:szCs w:val="24"/>
        </w:rPr>
      </w:pPr>
      <w:r w:rsidRPr="006F2142">
        <w:rPr>
          <w:b/>
          <w:sz w:val="24"/>
          <w:szCs w:val="24"/>
        </w:rPr>
        <w:t>Results/ findings</w:t>
      </w:r>
    </w:p>
    <w:p w:rsidR="007213DA" w:rsidRDefault="00DE07DB" w:rsidP="00CD1814">
      <w:pPr>
        <w:jc w:val="both"/>
        <w:rPr>
          <w:sz w:val="24"/>
          <w:szCs w:val="24"/>
        </w:rPr>
      </w:pPr>
      <w:r>
        <w:rPr>
          <w:sz w:val="24"/>
          <w:szCs w:val="24"/>
        </w:rPr>
        <w:t>T</w:t>
      </w:r>
      <w:r w:rsidR="007213DA">
        <w:rPr>
          <w:sz w:val="24"/>
          <w:szCs w:val="24"/>
        </w:rPr>
        <w:t xml:space="preserve">he study examined creativity as applied in the professional practice of 150 </w:t>
      </w:r>
      <w:r w:rsidR="00A84CF4">
        <w:rPr>
          <w:sz w:val="24"/>
          <w:szCs w:val="24"/>
        </w:rPr>
        <w:t>Nigerian</w:t>
      </w:r>
      <w:r w:rsidR="007213DA">
        <w:rPr>
          <w:sz w:val="24"/>
          <w:szCs w:val="24"/>
        </w:rPr>
        <w:t xml:space="preserve"> professionals- 50 each from accountancy, early childhood </w:t>
      </w:r>
      <w:r w:rsidR="00A84CF4">
        <w:rPr>
          <w:sz w:val="24"/>
          <w:szCs w:val="24"/>
        </w:rPr>
        <w:t>education</w:t>
      </w:r>
      <w:r w:rsidR="007213DA">
        <w:rPr>
          <w:sz w:val="24"/>
          <w:szCs w:val="24"/>
        </w:rPr>
        <w:t xml:space="preserve"> and psychology- aged 30n to 60 years. </w:t>
      </w:r>
      <w:r w:rsidR="00CD1814">
        <w:rPr>
          <w:sz w:val="24"/>
          <w:szCs w:val="24"/>
        </w:rPr>
        <w:t>A</w:t>
      </w:r>
      <w:r w:rsidR="007213DA">
        <w:rPr>
          <w:sz w:val="24"/>
          <w:szCs w:val="24"/>
        </w:rPr>
        <w:t xml:space="preserve"> structured questionnaire measured creativity </w:t>
      </w:r>
      <w:r w:rsidR="00A84CF4">
        <w:rPr>
          <w:sz w:val="24"/>
          <w:szCs w:val="24"/>
        </w:rPr>
        <w:t>interns</w:t>
      </w:r>
      <w:r w:rsidR="007213DA">
        <w:rPr>
          <w:sz w:val="24"/>
          <w:szCs w:val="24"/>
        </w:rPr>
        <w:t xml:space="preserve"> of application, perception, perception and barriers. </w:t>
      </w:r>
      <w:r w:rsidR="00A84CF4">
        <w:rPr>
          <w:sz w:val="24"/>
          <w:szCs w:val="24"/>
        </w:rPr>
        <w:t>The</w:t>
      </w:r>
      <w:r w:rsidR="007213DA">
        <w:rPr>
          <w:sz w:val="24"/>
          <w:szCs w:val="24"/>
        </w:rPr>
        <w:t xml:space="preserve"> findings revealed notable differences across the three professions; early childhood educators reported the highest </w:t>
      </w:r>
      <w:r w:rsidR="005756B7">
        <w:rPr>
          <w:sz w:val="24"/>
          <w:szCs w:val="24"/>
        </w:rPr>
        <w:t xml:space="preserve">level of creative </w:t>
      </w:r>
      <w:r w:rsidR="00A84CF4">
        <w:rPr>
          <w:sz w:val="24"/>
          <w:szCs w:val="24"/>
        </w:rPr>
        <w:t>engagement</w:t>
      </w:r>
      <w:r w:rsidR="005756B7">
        <w:rPr>
          <w:sz w:val="24"/>
          <w:szCs w:val="24"/>
        </w:rPr>
        <w:t xml:space="preserve"> (M</w:t>
      </w:r>
      <w:r w:rsidR="007213DA">
        <w:rPr>
          <w:sz w:val="24"/>
          <w:szCs w:val="24"/>
        </w:rPr>
        <w:t>ean=4</w:t>
      </w:r>
      <w:r w:rsidR="005756B7">
        <w:rPr>
          <w:sz w:val="24"/>
          <w:szCs w:val="24"/>
        </w:rPr>
        <w:t>.29, SD</w:t>
      </w:r>
      <w:r w:rsidR="007213DA">
        <w:rPr>
          <w:sz w:val="24"/>
          <w:szCs w:val="24"/>
        </w:rPr>
        <w:t>=0.6</w:t>
      </w:r>
      <w:r w:rsidR="005756B7">
        <w:rPr>
          <w:sz w:val="24"/>
          <w:szCs w:val="24"/>
        </w:rPr>
        <w:t>3), followed by psychologists (Mean=3.90, SD</w:t>
      </w:r>
      <w:r w:rsidR="007213DA">
        <w:rPr>
          <w:sz w:val="24"/>
          <w:szCs w:val="24"/>
        </w:rPr>
        <w:t>=0.72), whi</w:t>
      </w:r>
      <w:r w:rsidR="005756B7">
        <w:rPr>
          <w:sz w:val="24"/>
          <w:szCs w:val="24"/>
        </w:rPr>
        <w:t>le accountants had the lowest (Mean=3.40, SD</w:t>
      </w:r>
      <w:r w:rsidR="007213DA">
        <w:rPr>
          <w:sz w:val="24"/>
          <w:szCs w:val="24"/>
        </w:rPr>
        <w:t xml:space="preserve">=0.81). </w:t>
      </w:r>
      <w:r w:rsidR="00A84CF4">
        <w:rPr>
          <w:sz w:val="24"/>
          <w:szCs w:val="24"/>
        </w:rPr>
        <w:t>One-way</w:t>
      </w:r>
      <w:r w:rsidR="007213DA">
        <w:rPr>
          <w:sz w:val="24"/>
          <w:szCs w:val="24"/>
        </w:rPr>
        <w:t xml:space="preserve"> anova results confirmed </w:t>
      </w:r>
      <w:r w:rsidR="00A84CF4">
        <w:rPr>
          <w:sz w:val="24"/>
          <w:szCs w:val="24"/>
        </w:rPr>
        <w:t>significant</w:t>
      </w:r>
      <w:r w:rsidR="007213DA">
        <w:rPr>
          <w:sz w:val="24"/>
          <w:szCs w:val="24"/>
        </w:rPr>
        <w:t xml:space="preserve"> differences in creativity application by profession (</w:t>
      </w:r>
      <w:proofErr w:type="gramStart"/>
      <w:r w:rsidR="007213DA">
        <w:rPr>
          <w:sz w:val="24"/>
          <w:szCs w:val="24"/>
        </w:rPr>
        <w:t>f(</w:t>
      </w:r>
      <w:proofErr w:type="gramEnd"/>
      <w:r w:rsidR="007213DA">
        <w:rPr>
          <w:sz w:val="24"/>
          <w:szCs w:val="24"/>
        </w:rPr>
        <w:t>2,147)=9.86,p&lt;0.001).post hoc analysis showed that early childhood educators differed significantly from accountants.</w:t>
      </w:r>
    </w:p>
    <w:p w:rsidR="007213DA" w:rsidRDefault="00CB3838" w:rsidP="00CD1814">
      <w:pPr>
        <w:jc w:val="both"/>
        <w:rPr>
          <w:sz w:val="24"/>
          <w:szCs w:val="24"/>
        </w:rPr>
      </w:pPr>
      <w:r>
        <w:rPr>
          <w:sz w:val="24"/>
          <w:szCs w:val="24"/>
        </w:rPr>
        <w:t>Also</w:t>
      </w:r>
      <w:r w:rsidR="00A84CF4">
        <w:rPr>
          <w:sz w:val="24"/>
          <w:szCs w:val="24"/>
        </w:rPr>
        <w:t>, independent</w:t>
      </w:r>
      <w:r w:rsidR="007213DA">
        <w:rPr>
          <w:sz w:val="24"/>
          <w:szCs w:val="24"/>
        </w:rPr>
        <w:t xml:space="preserve"> t-test analysis showe</w:t>
      </w:r>
      <w:r>
        <w:rPr>
          <w:sz w:val="24"/>
          <w:szCs w:val="24"/>
        </w:rPr>
        <w:t>d</w:t>
      </w:r>
      <w:r w:rsidR="007213DA">
        <w:rPr>
          <w:sz w:val="24"/>
          <w:szCs w:val="24"/>
        </w:rPr>
        <w:t xml:space="preserve"> no </w:t>
      </w:r>
      <w:r w:rsidR="00A84CF4">
        <w:rPr>
          <w:sz w:val="24"/>
          <w:szCs w:val="24"/>
        </w:rPr>
        <w:t>significant</w:t>
      </w:r>
      <w:r w:rsidR="007213DA">
        <w:rPr>
          <w:sz w:val="24"/>
          <w:szCs w:val="24"/>
        </w:rPr>
        <w:t xml:space="preserve"> difference in creativity perception based on years of experience (t-1.32</w:t>
      </w:r>
      <w:r w:rsidR="00CD1814">
        <w:rPr>
          <w:sz w:val="24"/>
          <w:szCs w:val="24"/>
        </w:rPr>
        <w:t>, p</w:t>
      </w:r>
      <w:r w:rsidR="007213DA">
        <w:rPr>
          <w:sz w:val="24"/>
          <w:szCs w:val="24"/>
        </w:rPr>
        <w:t>=0.188), suggesting that tenure did not strongly influence how creativity was viewed. ANOVA analysis showed that perceived barriers to creativity differed significantly by profession 9</w:t>
      </w:r>
      <w:proofErr w:type="gramStart"/>
      <w:r w:rsidR="007213DA">
        <w:rPr>
          <w:sz w:val="24"/>
          <w:szCs w:val="24"/>
        </w:rPr>
        <w:t>=(</w:t>
      </w:r>
      <w:proofErr w:type="gramEnd"/>
      <w:r w:rsidR="007213DA">
        <w:rPr>
          <w:sz w:val="24"/>
          <w:szCs w:val="24"/>
        </w:rPr>
        <w:t xml:space="preserve">f(2,147)=6.45,p=0.002). </w:t>
      </w:r>
      <w:r>
        <w:rPr>
          <w:sz w:val="24"/>
          <w:szCs w:val="24"/>
        </w:rPr>
        <w:t>Analysis by age group revealed that younger professionals (30-40 years) scored higher in creativity usage than their older counterparts. ANOVA results also showed significant differences across age groups (</w:t>
      </w:r>
      <w:r w:rsidR="00CD1814">
        <w:rPr>
          <w:sz w:val="24"/>
          <w:szCs w:val="24"/>
        </w:rPr>
        <w:t>f (</w:t>
      </w:r>
      <w:r>
        <w:rPr>
          <w:sz w:val="24"/>
          <w:szCs w:val="24"/>
        </w:rPr>
        <w:t>2,147</w:t>
      </w:r>
      <w:proofErr w:type="gramStart"/>
      <w:r>
        <w:rPr>
          <w:sz w:val="24"/>
          <w:szCs w:val="24"/>
        </w:rPr>
        <w:t>)=</w:t>
      </w:r>
      <w:proofErr w:type="gramEnd"/>
      <w:r>
        <w:rPr>
          <w:sz w:val="24"/>
          <w:szCs w:val="24"/>
        </w:rPr>
        <w:t>5.27,p=0.006). P</w:t>
      </w:r>
      <w:r w:rsidR="007213DA">
        <w:rPr>
          <w:sz w:val="24"/>
          <w:szCs w:val="24"/>
        </w:rPr>
        <w:t>sychologists frequently ci</w:t>
      </w:r>
      <w:r>
        <w:rPr>
          <w:sz w:val="24"/>
          <w:szCs w:val="24"/>
        </w:rPr>
        <w:t xml:space="preserve">ted institutional </w:t>
      </w:r>
      <w:r w:rsidR="00A84CF4">
        <w:rPr>
          <w:sz w:val="24"/>
          <w:szCs w:val="24"/>
        </w:rPr>
        <w:t>constraints;</w:t>
      </w:r>
      <w:r>
        <w:rPr>
          <w:sz w:val="24"/>
          <w:szCs w:val="24"/>
        </w:rPr>
        <w:t xml:space="preserve"> Early C</w:t>
      </w:r>
      <w:r w:rsidR="007213DA">
        <w:rPr>
          <w:sz w:val="24"/>
          <w:szCs w:val="24"/>
        </w:rPr>
        <w:t xml:space="preserve">hildhood </w:t>
      </w:r>
      <w:r>
        <w:rPr>
          <w:sz w:val="24"/>
          <w:szCs w:val="24"/>
        </w:rPr>
        <w:lastRenderedPageBreak/>
        <w:t>E</w:t>
      </w:r>
      <w:r w:rsidR="007213DA">
        <w:rPr>
          <w:sz w:val="24"/>
          <w:szCs w:val="24"/>
        </w:rPr>
        <w:t>ducato</w:t>
      </w:r>
      <w:r>
        <w:rPr>
          <w:sz w:val="24"/>
          <w:szCs w:val="24"/>
        </w:rPr>
        <w:t>rs noted lack of resources and A</w:t>
      </w:r>
      <w:r w:rsidR="007213DA">
        <w:rPr>
          <w:sz w:val="24"/>
          <w:szCs w:val="24"/>
        </w:rPr>
        <w:t>ccountants emphasized compliance pressure and structural rigidity.</w:t>
      </w:r>
    </w:p>
    <w:p w:rsidR="007213DA" w:rsidRPr="006F2142" w:rsidRDefault="007213DA" w:rsidP="00CD1814">
      <w:pPr>
        <w:jc w:val="both"/>
        <w:rPr>
          <w:b/>
          <w:sz w:val="24"/>
          <w:szCs w:val="24"/>
        </w:rPr>
      </w:pPr>
      <w:r w:rsidRPr="006F2142">
        <w:rPr>
          <w:b/>
          <w:sz w:val="24"/>
          <w:szCs w:val="24"/>
        </w:rPr>
        <w:t>Discussion</w:t>
      </w:r>
    </w:p>
    <w:p w:rsidR="007213DA" w:rsidRDefault="007213DA" w:rsidP="00CD1814">
      <w:pPr>
        <w:jc w:val="both"/>
        <w:rPr>
          <w:sz w:val="24"/>
          <w:szCs w:val="24"/>
        </w:rPr>
      </w:pPr>
      <w:r>
        <w:rPr>
          <w:sz w:val="24"/>
          <w:szCs w:val="24"/>
        </w:rPr>
        <w:t xml:space="preserve">The findings highlight that creativity is unevenly distributed among professional depending on occupational demands, work context and </w:t>
      </w:r>
      <w:r w:rsidR="00A84CF4">
        <w:rPr>
          <w:sz w:val="24"/>
          <w:szCs w:val="24"/>
        </w:rPr>
        <w:t>organizational</w:t>
      </w:r>
      <w:r>
        <w:rPr>
          <w:sz w:val="24"/>
          <w:szCs w:val="24"/>
        </w:rPr>
        <w:t xml:space="preserve"> demands, work context and organizational </w:t>
      </w:r>
      <w:r w:rsidR="00A84CF4">
        <w:rPr>
          <w:sz w:val="24"/>
          <w:szCs w:val="24"/>
        </w:rPr>
        <w:t>flexibility</w:t>
      </w:r>
      <w:r>
        <w:rPr>
          <w:sz w:val="24"/>
          <w:szCs w:val="24"/>
        </w:rPr>
        <w:t>. The high level of creativity a</w:t>
      </w:r>
      <w:r w:rsidR="009824BB">
        <w:rPr>
          <w:sz w:val="24"/>
          <w:szCs w:val="24"/>
        </w:rPr>
        <w:t xml:space="preserve">mong early childhood </w:t>
      </w:r>
      <w:r w:rsidR="00A84CF4">
        <w:rPr>
          <w:sz w:val="24"/>
          <w:szCs w:val="24"/>
        </w:rPr>
        <w:t>educators</w:t>
      </w:r>
      <w:r w:rsidR="009824BB">
        <w:rPr>
          <w:sz w:val="24"/>
          <w:szCs w:val="24"/>
        </w:rPr>
        <w:t xml:space="preserve"> </w:t>
      </w:r>
      <w:r>
        <w:rPr>
          <w:sz w:val="24"/>
          <w:szCs w:val="24"/>
        </w:rPr>
        <w:t xml:space="preserve">may </w:t>
      </w:r>
      <w:r w:rsidR="009824BB">
        <w:rPr>
          <w:sz w:val="24"/>
          <w:szCs w:val="24"/>
        </w:rPr>
        <w:t xml:space="preserve">be attributed to the interactive, child- centered and improvisational nature of early </w:t>
      </w:r>
      <w:r w:rsidR="00A84CF4">
        <w:rPr>
          <w:sz w:val="24"/>
          <w:szCs w:val="24"/>
        </w:rPr>
        <w:t>learning</w:t>
      </w:r>
      <w:r w:rsidR="009824BB">
        <w:rPr>
          <w:sz w:val="24"/>
          <w:szCs w:val="24"/>
        </w:rPr>
        <w:t xml:space="preserve"> environments. These educators often have the flexibility to use storytelling, dramatization and visual aids, which require and encourage creativity. </w:t>
      </w:r>
    </w:p>
    <w:p w:rsidR="009824BB" w:rsidRDefault="009824BB" w:rsidP="00CD1814">
      <w:pPr>
        <w:jc w:val="both"/>
        <w:rPr>
          <w:sz w:val="24"/>
          <w:szCs w:val="24"/>
        </w:rPr>
      </w:pPr>
      <w:r>
        <w:rPr>
          <w:sz w:val="24"/>
          <w:szCs w:val="24"/>
        </w:rPr>
        <w:t>Psychologists, particularly those engaged in clinical or counseling roles, demonstrated moderate creativity, often in relation to designing interventions, adapting therapies and</w:t>
      </w:r>
      <w:r w:rsidR="00A84CF4">
        <w:rPr>
          <w:sz w:val="24"/>
          <w:szCs w:val="24"/>
        </w:rPr>
        <w:t xml:space="preserve"> problem-solving. However, rigid </w:t>
      </w:r>
      <w:r>
        <w:rPr>
          <w:sz w:val="24"/>
          <w:szCs w:val="24"/>
        </w:rPr>
        <w:t>institutional practices and case lead demands may limit deeper creative practices.</w:t>
      </w:r>
    </w:p>
    <w:p w:rsidR="009824BB" w:rsidRDefault="009824BB" w:rsidP="00CD1814">
      <w:pPr>
        <w:jc w:val="both"/>
        <w:rPr>
          <w:sz w:val="24"/>
          <w:szCs w:val="24"/>
        </w:rPr>
      </w:pPr>
      <w:r>
        <w:rPr>
          <w:sz w:val="24"/>
          <w:szCs w:val="24"/>
        </w:rPr>
        <w:t xml:space="preserve">Accountancy scored lowest on creativity </w:t>
      </w:r>
      <w:r w:rsidR="00A84CF4">
        <w:rPr>
          <w:sz w:val="24"/>
          <w:szCs w:val="24"/>
        </w:rPr>
        <w:t>metrics</w:t>
      </w:r>
      <w:r>
        <w:rPr>
          <w:sz w:val="24"/>
          <w:szCs w:val="24"/>
        </w:rPr>
        <w:t xml:space="preserve">, likely due to the regulatory procedural and compliance- </w:t>
      </w:r>
      <w:r w:rsidR="00A84CF4">
        <w:rPr>
          <w:sz w:val="24"/>
          <w:szCs w:val="24"/>
        </w:rPr>
        <w:t>driven</w:t>
      </w:r>
      <w:r>
        <w:rPr>
          <w:sz w:val="24"/>
          <w:szCs w:val="24"/>
        </w:rPr>
        <w:t xml:space="preserve"> framework of financial reporting and auditing. While creativity is essential for strategic problem- solving and forecasting in accounting, many professionals may perceive their role as strictly rule- based, thus minimizing creative expression.</w:t>
      </w:r>
    </w:p>
    <w:p w:rsidR="009824BB" w:rsidRDefault="009824BB" w:rsidP="00CD1814">
      <w:pPr>
        <w:jc w:val="both"/>
        <w:rPr>
          <w:sz w:val="24"/>
          <w:szCs w:val="24"/>
        </w:rPr>
      </w:pPr>
      <w:r>
        <w:rPr>
          <w:sz w:val="24"/>
          <w:szCs w:val="24"/>
        </w:rPr>
        <w:t xml:space="preserve">Interestingly, younger professionals (ages 30-40) were more engaged in creative practices than older professionals, which may reflect generational shifts, differences in training or greater exposure to innovation and digital tools. However, the lack of significant differences by </w:t>
      </w:r>
      <w:r w:rsidR="00A84CF4">
        <w:rPr>
          <w:sz w:val="24"/>
          <w:szCs w:val="24"/>
        </w:rPr>
        <w:t>experience</w:t>
      </w:r>
      <w:r>
        <w:rPr>
          <w:sz w:val="24"/>
          <w:szCs w:val="24"/>
        </w:rPr>
        <w:t xml:space="preserve"> level suggests that creativity does not necessarily increase with tenure and </w:t>
      </w:r>
      <w:proofErr w:type="gramStart"/>
      <w:r>
        <w:rPr>
          <w:sz w:val="24"/>
          <w:szCs w:val="24"/>
        </w:rPr>
        <w:t>may</w:t>
      </w:r>
      <w:proofErr w:type="gramEnd"/>
      <w:r>
        <w:rPr>
          <w:sz w:val="24"/>
          <w:szCs w:val="24"/>
        </w:rPr>
        <w:t xml:space="preserve"> in fact, decline in rigid environments.</w:t>
      </w:r>
    </w:p>
    <w:p w:rsidR="009824BB" w:rsidRDefault="006F2142" w:rsidP="00CD1814">
      <w:pPr>
        <w:jc w:val="both"/>
        <w:rPr>
          <w:sz w:val="24"/>
          <w:szCs w:val="24"/>
        </w:rPr>
      </w:pPr>
      <w:r>
        <w:rPr>
          <w:sz w:val="24"/>
          <w:szCs w:val="24"/>
        </w:rPr>
        <w:t>The pro</w:t>
      </w:r>
      <w:r w:rsidR="009824BB">
        <w:rPr>
          <w:sz w:val="24"/>
          <w:szCs w:val="24"/>
        </w:rPr>
        <w:t xml:space="preserve">fessional specific barriers </w:t>
      </w:r>
      <w:r w:rsidR="005267E3">
        <w:rPr>
          <w:sz w:val="24"/>
          <w:szCs w:val="24"/>
        </w:rPr>
        <w:t>highlight</w:t>
      </w:r>
      <w:r w:rsidR="009824BB">
        <w:rPr>
          <w:sz w:val="24"/>
          <w:szCs w:val="24"/>
        </w:rPr>
        <w:t xml:space="preserve"> systemic issues. Accountants operate under tight regulatory supervision and reporting formats: psychologists often navigate institutional resistance or outdated </w:t>
      </w:r>
      <w:r w:rsidR="00FC471A">
        <w:rPr>
          <w:sz w:val="24"/>
          <w:szCs w:val="24"/>
        </w:rPr>
        <w:t>practice;</w:t>
      </w:r>
      <w:r w:rsidR="009824BB">
        <w:rPr>
          <w:sz w:val="24"/>
          <w:szCs w:val="24"/>
        </w:rPr>
        <w:t xml:space="preserve"> educators face challenges in access to resources and policy constraints. These findings point to the need for sector- specific interventions that remove structural bottlenecks and promote innovative thinking.</w:t>
      </w:r>
    </w:p>
    <w:p w:rsidR="009824BB" w:rsidRPr="006F2142" w:rsidRDefault="009824BB" w:rsidP="00CD1814">
      <w:pPr>
        <w:jc w:val="both"/>
        <w:rPr>
          <w:b/>
          <w:sz w:val="24"/>
          <w:szCs w:val="24"/>
        </w:rPr>
      </w:pPr>
      <w:r w:rsidRPr="006F2142">
        <w:rPr>
          <w:b/>
          <w:sz w:val="24"/>
          <w:szCs w:val="24"/>
        </w:rPr>
        <w:t>Conclusion</w:t>
      </w:r>
    </w:p>
    <w:p w:rsidR="009824BB" w:rsidRDefault="009824BB" w:rsidP="00CD1814">
      <w:pPr>
        <w:jc w:val="both"/>
        <w:rPr>
          <w:sz w:val="24"/>
          <w:szCs w:val="24"/>
        </w:rPr>
      </w:pPr>
      <w:r>
        <w:rPr>
          <w:sz w:val="24"/>
          <w:szCs w:val="24"/>
        </w:rPr>
        <w:t xml:space="preserve">This study concludes that creativity is </w:t>
      </w:r>
      <w:r w:rsidR="00FC471A">
        <w:rPr>
          <w:sz w:val="24"/>
          <w:szCs w:val="24"/>
        </w:rPr>
        <w:t>a vital</w:t>
      </w:r>
      <w:r>
        <w:rPr>
          <w:sz w:val="24"/>
          <w:szCs w:val="24"/>
        </w:rPr>
        <w:t xml:space="preserve"> competency in all professions studied-accountancy, early childhood education and psychology- but its application is uneven and shaped by contextual, institutional and individual factors. Early childhood educators exhibit the highest levels of creative engagement, reflecting the dynamic and adaptive nature of their work. </w:t>
      </w:r>
      <w:r>
        <w:rPr>
          <w:sz w:val="24"/>
          <w:szCs w:val="24"/>
        </w:rPr>
        <w:lastRenderedPageBreak/>
        <w:t>Psychologists, although creative by training, may face institutional constraints, while accountants’ creative capacity is limited by procedural norms and compliance regulations.</w:t>
      </w:r>
    </w:p>
    <w:p w:rsidR="009824BB" w:rsidRDefault="009824BB" w:rsidP="00CD1814">
      <w:pPr>
        <w:jc w:val="both"/>
        <w:rPr>
          <w:sz w:val="24"/>
          <w:szCs w:val="24"/>
        </w:rPr>
      </w:pPr>
      <w:r>
        <w:rPr>
          <w:sz w:val="24"/>
          <w:szCs w:val="24"/>
        </w:rPr>
        <w:t xml:space="preserve">Despite these differences, the shared value placed on creativity across professions suggests its relevance to both human and institutional development. The findings call for an interdisciplinary appreciation of </w:t>
      </w:r>
      <w:r w:rsidR="00FC471A">
        <w:rPr>
          <w:sz w:val="24"/>
          <w:szCs w:val="24"/>
        </w:rPr>
        <w:t>c</w:t>
      </w:r>
      <w:r>
        <w:rPr>
          <w:sz w:val="24"/>
          <w:szCs w:val="24"/>
        </w:rPr>
        <w:t xml:space="preserve">reativity and its integration into professional development and policy frameworks in </w:t>
      </w:r>
      <w:r w:rsidR="00FC471A">
        <w:rPr>
          <w:sz w:val="24"/>
          <w:szCs w:val="24"/>
        </w:rPr>
        <w:t>Nigeria</w:t>
      </w:r>
      <w:r>
        <w:rPr>
          <w:sz w:val="24"/>
          <w:szCs w:val="24"/>
        </w:rPr>
        <w:t>.</w:t>
      </w:r>
    </w:p>
    <w:p w:rsidR="009824BB" w:rsidRPr="006F2142" w:rsidRDefault="009824BB" w:rsidP="00CD1814">
      <w:pPr>
        <w:jc w:val="both"/>
        <w:rPr>
          <w:b/>
          <w:sz w:val="24"/>
          <w:szCs w:val="24"/>
        </w:rPr>
      </w:pPr>
      <w:r w:rsidRPr="006F2142">
        <w:rPr>
          <w:b/>
          <w:sz w:val="24"/>
          <w:szCs w:val="24"/>
        </w:rPr>
        <w:t>Implications of the study.</w:t>
      </w:r>
    </w:p>
    <w:p w:rsidR="009824BB" w:rsidRDefault="009824BB" w:rsidP="00CD1814">
      <w:pPr>
        <w:jc w:val="both"/>
        <w:rPr>
          <w:sz w:val="24"/>
          <w:szCs w:val="24"/>
        </w:rPr>
      </w:pPr>
      <w:r>
        <w:rPr>
          <w:sz w:val="24"/>
          <w:szCs w:val="24"/>
        </w:rPr>
        <w:t>They include:</w:t>
      </w:r>
    </w:p>
    <w:p w:rsidR="009824BB" w:rsidRDefault="009824BB" w:rsidP="00CD1814">
      <w:pPr>
        <w:pStyle w:val="ListParagraph"/>
        <w:numPr>
          <w:ilvl w:val="0"/>
          <w:numId w:val="7"/>
        </w:numPr>
        <w:jc w:val="both"/>
        <w:rPr>
          <w:sz w:val="24"/>
          <w:szCs w:val="24"/>
        </w:rPr>
      </w:pPr>
      <w:r>
        <w:rPr>
          <w:sz w:val="24"/>
          <w:szCs w:val="24"/>
        </w:rPr>
        <w:t xml:space="preserve">The results provide empirical evidence that creativity should be recognized as a profession- specific and policy-sensitive skill in </w:t>
      </w:r>
      <w:r w:rsidR="00FC471A">
        <w:rPr>
          <w:sz w:val="24"/>
          <w:szCs w:val="24"/>
        </w:rPr>
        <w:t>Nigeria</w:t>
      </w:r>
      <w:r>
        <w:rPr>
          <w:sz w:val="24"/>
          <w:szCs w:val="24"/>
        </w:rPr>
        <w:t>.</w:t>
      </w:r>
    </w:p>
    <w:p w:rsidR="009824BB" w:rsidRDefault="009824BB" w:rsidP="00CD1814">
      <w:pPr>
        <w:pStyle w:val="ListParagraph"/>
        <w:numPr>
          <w:ilvl w:val="0"/>
          <w:numId w:val="7"/>
        </w:numPr>
        <w:jc w:val="both"/>
        <w:rPr>
          <w:sz w:val="24"/>
          <w:szCs w:val="24"/>
        </w:rPr>
      </w:pPr>
      <w:r>
        <w:rPr>
          <w:sz w:val="24"/>
          <w:szCs w:val="24"/>
        </w:rPr>
        <w:t xml:space="preserve">For the education sector, </w:t>
      </w:r>
      <w:r w:rsidR="00FC471A">
        <w:rPr>
          <w:sz w:val="24"/>
          <w:szCs w:val="24"/>
        </w:rPr>
        <w:t>this study reinforces the need for training programs that build n</w:t>
      </w:r>
      <w:r>
        <w:rPr>
          <w:sz w:val="24"/>
          <w:szCs w:val="24"/>
        </w:rPr>
        <w:t>ot only pedagogical content knowledge but also creative problem-solving abilities.</w:t>
      </w:r>
    </w:p>
    <w:p w:rsidR="009824BB" w:rsidRDefault="009824BB" w:rsidP="00CD1814">
      <w:pPr>
        <w:pStyle w:val="ListParagraph"/>
        <w:numPr>
          <w:ilvl w:val="0"/>
          <w:numId w:val="7"/>
        </w:numPr>
        <w:jc w:val="both"/>
        <w:rPr>
          <w:sz w:val="24"/>
          <w:szCs w:val="24"/>
        </w:rPr>
      </w:pPr>
      <w:r>
        <w:rPr>
          <w:sz w:val="24"/>
          <w:szCs w:val="24"/>
        </w:rPr>
        <w:t>In psychology, institutions should promote adaptive and creative practices in therapy and mental</w:t>
      </w:r>
      <w:r w:rsidR="002C1F14">
        <w:rPr>
          <w:sz w:val="24"/>
          <w:szCs w:val="24"/>
        </w:rPr>
        <w:t xml:space="preserve"> health outreach, encouraging </w:t>
      </w:r>
      <w:r w:rsidR="00FC471A">
        <w:rPr>
          <w:sz w:val="24"/>
          <w:szCs w:val="24"/>
        </w:rPr>
        <w:t>flexibility</w:t>
      </w:r>
      <w:r w:rsidR="002C1F14">
        <w:rPr>
          <w:sz w:val="24"/>
          <w:szCs w:val="24"/>
        </w:rPr>
        <w:t xml:space="preserve"> in service delivery.</w:t>
      </w:r>
    </w:p>
    <w:p w:rsidR="002C1F14" w:rsidRDefault="002C1F14" w:rsidP="00CD1814">
      <w:pPr>
        <w:pStyle w:val="ListParagraph"/>
        <w:numPr>
          <w:ilvl w:val="0"/>
          <w:numId w:val="7"/>
        </w:numPr>
        <w:jc w:val="both"/>
        <w:rPr>
          <w:sz w:val="24"/>
          <w:szCs w:val="24"/>
        </w:rPr>
      </w:pPr>
      <w:r>
        <w:rPr>
          <w:sz w:val="24"/>
          <w:szCs w:val="24"/>
        </w:rPr>
        <w:t>In accountancy, the findings advocate for a rethinking of professional roles- moving beyond compliance toward creative strategic planning, risk management and innovation in service delivery.</w:t>
      </w:r>
    </w:p>
    <w:p w:rsidR="002C1F14" w:rsidRDefault="002C1F14" w:rsidP="00CD1814">
      <w:pPr>
        <w:pStyle w:val="ListParagraph"/>
        <w:numPr>
          <w:ilvl w:val="0"/>
          <w:numId w:val="7"/>
        </w:numPr>
        <w:jc w:val="both"/>
        <w:rPr>
          <w:sz w:val="24"/>
          <w:szCs w:val="24"/>
        </w:rPr>
      </w:pPr>
      <w:r>
        <w:rPr>
          <w:sz w:val="24"/>
          <w:szCs w:val="24"/>
        </w:rPr>
        <w:t xml:space="preserve">National policy on professional development should integrate creativity as a core learning outcome, monitored and incentivized through </w:t>
      </w:r>
      <w:r w:rsidR="00FC471A">
        <w:rPr>
          <w:sz w:val="24"/>
          <w:szCs w:val="24"/>
        </w:rPr>
        <w:t>continuing</w:t>
      </w:r>
      <w:r>
        <w:rPr>
          <w:sz w:val="24"/>
          <w:szCs w:val="24"/>
        </w:rPr>
        <w:t xml:space="preserve"> education programs.</w:t>
      </w:r>
    </w:p>
    <w:p w:rsidR="002C1F14" w:rsidRPr="00387E19" w:rsidRDefault="00387E19" w:rsidP="00CD1814">
      <w:pPr>
        <w:jc w:val="both"/>
        <w:rPr>
          <w:b/>
          <w:sz w:val="24"/>
          <w:szCs w:val="24"/>
        </w:rPr>
      </w:pPr>
      <w:r>
        <w:rPr>
          <w:b/>
          <w:sz w:val="24"/>
          <w:szCs w:val="24"/>
        </w:rPr>
        <w:t xml:space="preserve">          </w:t>
      </w:r>
      <w:r w:rsidR="00FC471A" w:rsidRPr="00387E19">
        <w:rPr>
          <w:b/>
          <w:sz w:val="24"/>
          <w:szCs w:val="24"/>
        </w:rPr>
        <w:t>Limitations</w:t>
      </w:r>
    </w:p>
    <w:p w:rsidR="002C1F14" w:rsidRDefault="002C1F14" w:rsidP="00CD1814">
      <w:pPr>
        <w:pStyle w:val="ListParagraph"/>
        <w:numPr>
          <w:ilvl w:val="0"/>
          <w:numId w:val="8"/>
        </w:numPr>
        <w:jc w:val="both"/>
        <w:rPr>
          <w:sz w:val="24"/>
          <w:szCs w:val="24"/>
        </w:rPr>
      </w:pPr>
      <w:r>
        <w:rPr>
          <w:sz w:val="24"/>
          <w:szCs w:val="24"/>
        </w:rPr>
        <w:t xml:space="preserve">The sample size was limited to 150 professionals, which while sufficient for </w:t>
      </w:r>
      <w:r w:rsidR="00387E19">
        <w:rPr>
          <w:sz w:val="24"/>
          <w:szCs w:val="24"/>
        </w:rPr>
        <w:t xml:space="preserve">  </w:t>
      </w:r>
      <w:r>
        <w:rPr>
          <w:sz w:val="24"/>
          <w:szCs w:val="24"/>
        </w:rPr>
        <w:t xml:space="preserve">statistical </w:t>
      </w:r>
      <w:r w:rsidR="00CD1814">
        <w:rPr>
          <w:sz w:val="24"/>
          <w:szCs w:val="24"/>
        </w:rPr>
        <w:t>analysis,</w:t>
      </w:r>
      <w:r>
        <w:rPr>
          <w:sz w:val="24"/>
          <w:szCs w:val="24"/>
        </w:rPr>
        <w:t xml:space="preserve"> may not capture </w:t>
      </w:r>
      <w:proofErr w:type="gramStart"/>
      <w:r>
        <w:rPr>
          <w:sz w:val="24"/>
          <w:szCs w:val="24"/>
        </w:rPr>
        <w:t>broader  national</w:t>
      </w:r>
      <w:proofErr w:type="gramEnd"/>
      <w:r>
        <w:rPr>
          <w:sz w:val="24"/>
          <w:szCs w:val="24"/>
        </w:rPr>
        <w:t xml:space="preserve"> variations in creativity across sectors.</w:t>
      </w:r>
    </w:p>
    <w:p w:rsidR="002C1F14" w:rsidRDefault="002C1F14" w:rsidP="00CD1814">
      <w:pPr>
        <w:pStyle w:val="ListParagraph"/>
        <w:numPr>
          <w:ilvl w:val="0"/>
          <w:numId w:val="8"/>
        </w:numPr>
        <w:jc w:val="both"/>
        <w:rPr>
          <w:sz w:val="24"/>
          <w:szCs w:val="24"/>
        </w:rPr>
      </w:pPr>
      <w:r>
        <w:rPr>
          <w:sz w:val="24"/>
          <w:szCs w:val="24"/>
        </w:rPr>
        <w:t>The study was cross-sectional, meaning data were collected at a single point in time; a longitudinal design could provide insights into changes in creativity over time.</w:t>
      </w:r>
    </w:p>
    <w:p w:rsidR="002C1F14" w:rsidRDefault="002C1F14" w:rsidP="00CD1814">
      <w:pPr>
        <w:pStyle w:val="ListParagraph"/>
        <w:numPr>
          <w:ilvl w:val="0"/>
          <w:numId w:val="8"/>
        </w:numPr>
        <w:jc w:val="both"/>
        <w:rPr>
          <w:sz w:val="24"/>
          <w:szCs w:val="24"/>
        </w:rPr>
      </w:pPr>
      <w:r>
        <w:rPr>
          <w:sz w:val="24"/>
          <w:szCs w:val="24"/>
        </w:rPr>
        <w:t xml:space="preserve">Data relied on self-reported measures, which can be </w:t>
      </w:r>
      <w:r w:rsidR="00FC471A">
        <w:rPr>
          <w:sz w:val="24"/>
          <w:szCs w:val="24"/>
        </w:rPr>
        <w:t>influenced</w:t>
      </w:r>
      <w:r>
        <w:rPr>
          <w:sz w:val="24"/>
          <w:szCs w:val="24"/>
        </w:rPr>
        <w:t xml:space="preserve"> by social desirability bias or self – perception gaps.</w:t>
      </w:r>
    </w:p>
    <w:p w:rsidR="002C1F14" w:rsidRDefault="002C1F14" w:rsidP="00CD1814">
      <w:pPr>
        <w:pStyle w:val="ListParagraph"/>
        <w:numPr>
          <w:ilvl w:val="0"/>
          <w:numId w:val="8"/>
        </w:numPr>
        <w:jc w:val="both"/>
        <w:rPr>
          <w:sz w:val="24"/>
          <w:szCs w:val="24"/>
        </w:rPr>
      </w:pPr>
      <w:r>
        <w:rPr>
          <w:sz w:val="24"/>
          <w:szCs w:val="24"/>
        </w:rPr>
        <w:t>The exclusive use of quantitative tools (</w:t>
      </w:r>
      <w:r w:rsidR="00FC471A">
        <w:rPr>
          <w:sz w:val="24"/>
          <w:szCs w:val="24"/>
        </w:rPr>
        <w:t>after removal</w:t>
      </w:r>
      <w:r>
        <w:rPr>
          <w:sz w:val="24"/>
          <w:szCs w:val="24"/>
        </w:rPr>
        <w:t xml:space="preserve"> of open-ended questions) limited deeper exploration of how and why professionals adopt or suppress creativity.</w:t>
      </w:r>
    </w:p>
    <w:p w:rsidR="00EE3F54" w:rsidRDefault="00EE3F54" w:rsidP="00CD1814">
      <w:pPr>
        <w:pStyle w:val="ListParagraph"/>
        <w:ind w:left="1080"/>
        <w:jc w:val="both"/>
        <w:rPr>
          <w:sz w:val="24"/>
          <w:szCs w:val="24"/>
        </w:rPr>
      </w:pPr>
    </w:p>
    <w:p w:rsidR="00CD1814" w:rsidRDefault="004C76C9" w:rsidP="00CD1814">
      <w:pPr>
        <w:jc w:val="both"/>
        <w:rPr>
          <w:b/>
          <w:sz w:val="24"/>
          <w:szCs w:val="24"/>
        </w:rPr>
      </w:pPr>
      <w:r>
        <w:rPr>
          <w:b/>
          <w:sz w:val="24"/>
          <w:szCs w:val="24"/>
        </w:rPr>
        <w:t xml:space="preserve">              </w:t>
      </w:r>
    </w:p>
    <w:p w:rsidR="00CD1814" w:rsidRDefault="00CD1814" w:rsidP="00CD1814">
      <w:pPr>
        <w:jc w:val="both"/>
        <w:rPr>
          <w:b/>
          <w:sz w:val="24"/>
          <w:szCs w:val="24"/>
        </w:rPr>
      </w:pPr>
    </w:p>
    <w:p w:rsidR="002C1F14" w:rsidRPr="004C76C9" w:rsidRDefault="004C76C9" w:rsidP="00CD1814">
      <w:pPr>
        <w:jc w:val="both"/>
        <w:rPr>
          <w:sz w:val="24"/>
          <w:szCs w:val="24"/>
        </w:rPr>
      </w:pPr>
      <w:r>
        <w:rPr>
          <w:b/>
          <w:sz w:val="24"/>
          <w:szCs w:val="24"/>
        </w:rPr>
        <w:lastRenderedPageBreak/>
        <w:t xml:space="preserve"> </w:t>
      </w:r>
      <w:r w:rsidR="00EE3F54" w:rsidRPr="004C76C9">
        <w:rPr>
          <w:b/>
          <w:sz w:val="24"/>
          <w:szCs w:val="24"/>
        </w:rPr>
        <w:t>R</w:t>
      </w:r>
      <w:r w:rsidR="002C1F14" w:rsidRPr="004C76C9">
        <w:rPr>
          <w:b/>
          <w:sz w:val="24"/>
          <w:szCs w:val="24"/>
        </w:rPr>
        <w:t>ecommendations</w:t>
      </w:r>
      <w:r w:rsidR="00EE3F54" w:rsidRPr="004C76C9">
        <w:rPr>
          <w:sz w:val="24"/>
          <w:szCs w:val="24"/>
        </w:rPr>
        <w:t>.</w:t>
      </w:r>
    </w:p>
    <w:p w:rsidR="00EE3F54" w:rsidRDefault="00EE3F54" w:rsidP="00CD1814">
      <w:pPr>
        <w:pStyle w:val="ListParagraph"/>
        <w:numPr>
          <w:ilvl w:val="0"/>
          <w:numId w:val="9"/>
        </w:numPr>
        <w:jc w:val="both"/>
        <w:rPr>
          <w:sz w:val="24"/>
          <w:szCs w:val="24"/>
        </w:rPr>
      </w:pPr>
      <w:r>
        <w:rPr>
          <w:sz w:val="24"/>
          <w:szCs w:val="24"/>
        </w:rPr>
        <w:t>Future studies should incorporate qualitative or mixed – method approaches to capture deeper insights into creative behaviours and contextual enablers or barriers.</w:t>
      </w:r>
    </w:p>
    <w:p w:rsidR="00EE3F54" w:rsidRDefault="00EE3F54" w:rsidP="00CD1814">
      <w:pPr>
        <w:pStyle w:val="ListParagraph"/>
        <w:numPr>
          <w:ilvl w:val="0"/>
          <w:numId w:val="9"/>
        </w:numPr>
        <w:jc w:val="both"/>
        <w:rPr>
          <w:sz w:val="24"/>
          <w:szCs w:val="24"/>
        </w:rPr>
      </w:pPr>
      <w:r>
        <w:rPr>
          <w:sz w:val="24"/>
          <w:szCs w:val="24"/>
        </w:rPr>
        <w:t>Professional training bodies (e.g., ICAN, TRCN, ANAN, NPA</w:t>
      </w:r>
      <w:r w:rsidR="00DE07DB">
        <w:rPr>
          <w:sz w:val="24"/>
          <w:szCs w:val="24"/>
        </w:rPr>
        <w:t>, NACM</w:t>
      </w:r>
      <w:r>
        <w:rPr>
          <w:sz w:val="24"/>
          <w:szCs w:val="24"/>
        </w:rPr>
        <w:t>) should embed creativity-related module in training certification and continuous professional development.</w:t>
      </w:r>
    </w:p>
    <w:p w:rsidR="00EE3F54" w:rsidRDefault="00EE3F54" w:rsidP="00CD1814">
      <w:pPr>
        <w:pStyle w:val="ListParagraph"/>
        <w:numPr>
          <w:ilvl w:val="0"/>
          <w:numId w:val="9"/>
        </w:numPr>
        <w:jc w:val="both"/>
        <w:rPr>
          <w:sz w:val="24"/>
          <w:szCs w:val="24"/>
        </w:rPr>
      </w:pPr>
      <w:r>
        <w:rPr>
          <w:sz w:val="24"/>
          <w:szCs w:val="24"/>
        </w:rPr>
        <w:t>Workplaces should design policies that encourage creative problem- solving, innovation and experimentation, particularly in public- sector institutions.</w:t>
      </w:r>
    </w:p>
    <w:p w:rsidR="00EE3F54" w:rsidRDefault="00EE3F54" w:rsidP="00CD1814">
      <w:pPr>
        <w:pStyle w:val="ListParagraph"/>
        <w:numPr>
          <w:ilvl w:val="0"/>
          <w:numId w:val="9"/>
        </w:numPr>
        <w:jc w:val="both"/>
        <w:rPr>
          <w:sz w:val="24"/>
          <w:szCs w:val="24"/>
        </w:rPr>
      </w:pPr>
      <w:r>
        <w:rPr>
          <w:sz w:val="24"/>
          <w:szCs w:val="24"/>
        </w:rPr>
        <w:t xml:space="preserve">Further studies should </w:t>
      </w:r>
      <w:proofErr w:type="spellStart"/>
      <w:r>
        <w:rPr>
          <w:sz w:val="24"/>
          <w:szCs w:val="24"/>
        </w:rPr>
        <w:t>expplore</w:t>
      </w:r>
      <w:proofErr w:type="spellEnd"/>
      <w:r>
        <w:rPr>
          <w:sz w:val="24"/>
          <w:szCs w:val="24"/>
        </w:rPr>
        <w:t xml:space="preserve"> creativity in other sectors such as engineering, </w:t>
      </w:r>
      <w:r w:rsidR="00FC471A">
        <w:rPr>
          <w:sz w:val="24"/>
          <w:szCs w:val="24"/>
        </w:rPr>
        <w:t>healthcare</w:t>
      </w:r>
      <w:r>
        <w:rPr>
          <w:sz w:val="24"/>
          <w:szCs w:val="24"/>
        </w:rPr>
        <w:t xml:space="preserve"> and law to build a more comprehensive national framework for creative professional practice.</w:t>
      </w:r>
    </w:p>
    <w:p w:rsidR="00EE3F54" w:rsidRPr="009824BB" w:rsidRDefault="00EE3F54" w:rsidP="00CD1814">
      <w:pPr>
        <w:pStyle w:val="ListParagraph"/>
        <w:numPr>
          <w:ilvl w:val="0"/>
          <w:numId w:val="9"/>
        </w:numPr>
        <w:jc w:val="both"/>
        <w:rPr>
          <w:sz w:val="24"/>
          <w:szCs w:val="24"/>
        </w:rPr>
      </w:pPr>
      <w:r>
        <w:rPr>
          <w:sz w:val="24"/>
          <w:szCs w:val="24"/>
        </w:rPr>
        <w:t xml:space="preserve">Government and non-governmental stakeholders should fund creativity enhancement initiatives, </w:t>
      </w:r>
      <w:r w:rsidR="00FC471A">
        <w:rPr>
          <w:sz w:val="24"/>
          <w:szCs w:val="24"/>
        </w:rPr>
        <w:t>particularly</w:t>
      </w:r>
      <w:r>
        <w:rPr>
          <w:sz w:val="24"/>
          <w:szCs w:val="24"/>
        </w:rPr>
        <w:t xml:space="preserve"> for young professionals and educators in </w:t>
      </w:r>
      <w:r w:rsidR="00FC471A">
        <w:rPr>
          <w:sz w:val="24"/>
          <w:szCs w:val="24"/>
        </w:rPr>
        <w:t>underserved</w:t>
      </w:r>
      <w:r>
        <w:rPr>
          <w:sz w:val="24"/>
          <w:szCs w:val="24"/>
        </w:rPr>
        <w:t xml:space="preserve"> areas.</w:t>
      </w:r>
    </w:p>
    <w:p w:rsidR="00B14D51" w:rsidRPr="00B14D51" w:rsidRDefault="00B14D51" w:rsidP="00CD1814">
      <w:pPr>
        <w:jc w:val="both"/>
        <w:rPr>
          <w:sz w:val="24"/>
          <w:szCs w:val="24"/>
        </w:rPr>
      </w:pPr>
    </w:p>
    <w:p w:rsidR="004C76C9" w:rsidRDefault="004C76C9" w:rsidP="00CD1814">
      <w:pPr>
        <w:jc w:val="both"/>
        <w:rPr>
          <w:b/>
          <w:sz w:val="24"/>
          <w:szCs w:val="24"/>
        </w:rPr>
      </w:pPr>
    </w:p>
    <w:p w:rsidR="005D3650" w:rsidRPr="004802C7" w:rsidRDefault="005D3650" w:rsidP="00CD1814">
      <w:pPr>
        <w:jc w:val="both"/>
        <w:rPr>
          <w:b/>
          <w:sz w:val="24"/>
          <w:szCs w:val="24"/>
        </w:rPr>
      </w:pPr>
      <w:r w:rsidRPr="004802C7">
        <w:rPr>
          <w:b/>
          <w:sz w:val="24"/>
          <w:szCs w:val="24"/>
        </w:rPr>
        <w:t>References</w:t>
      </w:r>
    </w:p>
    <w:p w:rsidR="005D3650" w:rsidRDefault="005D3650" w:rsidP="00CD1814">
      <w:pPr>
        <w:jc w:val="both"/>
        <w:rPr>
          <w:sz w:val="24"/>
          <w:szCs w:val="24"/>
        </w:rPr>
      </w:pPr>
      <w:r>
        <w:rPr>
          <w:sz w:val="24"/>
          <w:szCs w:val="24"/>
        </w:rPr>
        <w:t xml:space="preserve">Adu, E.O. (2019). Impact of Creative Teaching Strategies on Pupil Engagement in Nigeria. </w:t>
      </w:r>
    </w:p>
    <w:p w:rsidR="005D3650" w:rsidRDefault="005D3650" w:rsidP="00CD1814">
      <w:pPr>
        <w:jc w:val="both"/>
        <w:rPr>
          <w:sz w:val="24"/>
          <w:szCs w:val="24"/>
        </w:rPr>
      </w:pPr>
      <w:r w:rsidRPr="005D3650">
        <w:rPr>
          <w:i/>
          <w:sz w:val="24"/>
          <w:szCs w:val="24"/>
        </w:rPr>
        <w:t xml:space="preserve">              International Journal of </w:t>
      </w:r>
      <w:r w:rsidR="00FC471A" w:rsidRPr="005D3650">
        <w:rPr>
          <w:i/>
          <w:sz w:val="24"/>
          <w:szCs w:val="24"/>
        </w:rPr>
        <w:t>Education</w:t>
      </w:r>
      <w:r>
        <w:rPr>
          <w:sz w:val="24"/>
          <w:szCs w:val="24"/>
        </w:rPr>
        <w:t>, 12(3), 45-56.</w:t>
      </w:r>
    </w:p>
    <w:p w:rsidR="005D3650" w:rsidRDefault="005D3650" w:rsidP="00CD1814">
      <w:pPr>
        <w:jc w:val="both"/>
        <w:rPr>
          <w:sz w:val="24"/>
          <w:szCs w:val="24"/>
        </w:rPr>
      </w:pPr>
      <w:r>
        <w:rPr>
          <w:sz w:val="24"/>
          <w:szCs w:val="24"/>
        </w:rPr>
        <w:t xml:space="preserve">Amabile, T.M. (1996).Creativity in Context. </w:t>
      </w:r>
      <w:r w:rsidR="00FC471A">
        <w:rPr>
          <w:sz w:val="24"/>
          <w:szCs w:val="24"/>
        </w:rPr>
        <w:t>West view</w:t>
      </w:r>
      <w:r>
        <w:rPr>
          <w:sz w:val="24"/>
          <w:szCs w:val="24"/>
        </w:rPr>
        <w:t xml:space="preserve"> Press.</w:t>
      </w:r>
    </w:p>
    <w:p w:rsidR="005D3650" w:rsidRDefault="005D3650" w:rsidP="00CD1814">
      <w:pPr>
        <w:jc w:val="both"/>
        <w:rPr>
          <w:sz w:val="24"/>
          <w:szCs w:val="24"/>
        </w:rPr>
      </w:pPr>
      <w:r>
        <w:rPr>
          <w:sz w:val="24"/>
          <w:szCs w:val="24"/>
        </w:rPr>
        <w:t xml:space="preserve">Andiliou, A., &amp; Murphy, P.K. (2010).Examining variations among researchers’ and teachers’ </w:t>
      </w:r>
    </w:p>
    <w:p w:rsidR="005D3650" w:rsidRDefault="005D3650" w:rsidP="00CD1814">
      <w:pPr>
        <w:jc w:val="both"/>
        <w:rPr>
          <w:sz w:val="24"/>
          <w:szCs w:val="24"/>
        </w:rPr>
      </w:pPr>
      <w:r>
        <w:rPr>
          <w:sz w:val="24"/>
          <w:szCs w:val="24"/>
        </w:rPr>
        <w:t xml:space="preserve">         </w:t>
      </w:r>
      <w:r w:rsidR="005267E3">
        <w:rPr>
          <w:sz w:val="24"/>
          <w:szCs w:val="24"/>
        </w:rPr>
        <w:t>Conceptions</w:t>
      </w:r>
      <w:r>
        <w:rPr>
          <w:sz w:val="24"/>
          <w:szCs w:val="24"/>
        </w:rPr>
        <w:t xml:space="preserve"> of creativity. </w:t>
      </w:r>
      <w:r w:rsidRPr="005D3650">
        <w:rPr>
          <w:i/>
          <w:sz w:val="24"/>
          <w:szCs w:val="24"/>
        </w:rPr>
        <w:t>Educational Research Review</w:t>
      </w:r>
      <w:r>
        <w:rPr>
          <w:sz w:val="24"/>
          <w:szCs w:val="24"/>
        </w:rPr>
        <w:t>, 5(2), 90-100.</w:t>
      </w:r>
    </w:p>
    <w:p w:rsidR="007320B5" w:rsidRDefault="007320B5" w:rsidP="00CD1814">
      <w:pPr>
        <w:jc w:val="both"/>
        <w:rPr>
          <w:sz w:val="24"/>
          <w:szCs w:val="24"/>
        </w:rPr>
      </w:pPr>
      <w:r>
        <w:rPr>
          <w:sz w:val="24"/>
          <w:szCs w:val="24"/>
        </w:rPr>
        <w:t>Carson, S. (2010). Your creative Brain, Jossey- Bass.</w:t>
      </w:r>
    </w:p>
    <w:p w:rsidR="007320B5" w:rsidRDefault="007320B5" w:rsidP="00CD1814">
      <w:pPr>
        <w:jc w:val="both"/>
        <w:rPr>
          <w:sz w:val="24"/>
          <w:szCs w:val="24"/>
        </w:rPr>
      </w:pPr>
      <w:r>
        <w:rPr>
          <w:sz w:val="24"/>
          <w:szCs w:val="24"/>
        </w:rPr>
        <w:t>Craft, A. (2005). Creativity in schools: Tensions and Dilemmas. Routledge.</w:t>
      </w:r>
    </w:p>
    <w:p w:rsidR="007320B5" w:rsidRDefault="007320B5" w:rsidP="00CD1814">
      <w:pPr>
        <w:jc w:val="both"/>
        <w:rPr>
          <w:sz w:val="24"/>
          <w:szCs w:val="24"/>
        </w:rPr>
      </w:pPr>
      <w:r>
        <w:rPr>
          <w:sz w:val="24"/>
          <w:szCs w:val="24"/>
        </w:rPr>
        <w:t>Ebigbo, P.O., &amp; Ihezue, U.H. (2018). Indigenizing psychotherapy in Nigeria.</w:t>
      </w:r>
    </w:p>
    <w:p w:rsidR="007320B5" w:rsidRDefault="007320B5" w:rsidP="00CD1814">
      <w:pPr>
        <w:jc w:val="both"/>
        <w:rPr>
          <w:i/>
          <w:sz w:val="24"/>
          <w:szCs w:val="24"/>
        </w:rPr>
      </w:pPr>
      <w:r>
        <w:rPr>
          <w:sz w:val="24"/>
          <w:szCs w:val="24"/>
        </w:rPr>
        <w:t xml:space="preserve">         </w:t>
      </w:r>
      <w:r w:rsidRPr="007320B5">
        <w:rPr>
          <w:i/>
          <w:sz w:val="24"/>
          <w:szCs w:val="24"/>
        </w:rPr>
        <w:t>Nigerian Journal of Clinical Psychology, 2(1), 33-46.</w:t>
      </w:r>
    </w:p>
    <w:p w:rsidR="007320B5" w:rsidRDefault="007320B5" w:rsidP="00CD1814">
      <w:pPr>
        <w:jc w:val="both"/>
        <w:rPr>
          <w:sz w:val="24"/>
          <w:szCs w:val="24"/>
        </w:rPr>
      </w:pPr>
      <w:r w:rsidRPr="007320B5">
        <w:rPr>
          <w:sz w:val="24"/>
          <w:szCs w:val="24"/>
        </w:rPr>
        <w:t xml:space="preserve">Guilford, </w:t>
      </w:r>
      <w:r>
        <w:rPr>
          <w:sz w:val="24"/>
          <w:szCs w:val="24"/>
        </w:rPr>
        <w:t>J.P. (1950). Creativity. American Psychologist, 5(90,444-454.</w:t>
      </w:r>
    </w:p>
    <w:p w:rsidR="007320B5" w:rsidRDefault="007320B5" w:rsidP="00CD1814">
      <w:pPr>
        <w:jc w:val="both"/>
        <w:rPr>
          <w:sz w:val="24"/>
          <w:szCs w:val="24"/>
        </w:rPr>
      </w:pPr>
      <w:r>
        <w:rPr>
          <w:sz w:val="24"/>
          <w:szCs w:val="24"/>
        </w:rPr>
        <w:t xml:space="preserve">Kaufman, J.C., &amp; Beghetto, R.A (2009). Beyond big and little: </w:t>
      </w:r>
    </w:p>
    <w:p w:rsidR="007320B5" w:rsidRDefault="007320B5" w:rsidP="00CD1814">
      <w:pPr>
        <w:jc w:val="both"/>
        <w:rPr>
          <w:sz w:val="24"/>
          <w:szCs w:val="24"/>
        </w:rPr>
      </w:pPr>
      <w:r>
        <w:rPr>
          <w:sz w:val="24"/>
          <w:szCs w:val="24"/>
        </w:rPr>
        <w:lastRenderedPageBreak/>
        <w:t xml:space="preserve">           </w:t>
      </w:r>
      <w:proofErr w:type="gramStart"/>
      <w:r>
        <w:rPr>
          <w:sz w:val="24"/>
          <w:szCs w:val="24"/>
        </w:rPr>
        <w:t>the</w:t>
      </w:r>
      <w:proofErr w:type="gramEnd"/>
      <w:r>
        <w:rPr>
          <w:sz w:val="24"/>
          <w:szCs w:val="24"/>
        </w:rPr>
        <w:t xml:space="preserve"> four C model of </w:t>
      </w:r>
      <w:r w:rsidR="0084622F">
        <w:rPr>
          <w:sz w:val="24"/>
          <w:szCs w:val="24"/>
        </w:rPr>
        <w:t>creativity. Review</w:t>
      </w:r>
      <w:r>
        <w:rPr>
          <w:sz w:val="24"/>
          <w:szCs w:val="24"/>
        </w:rPr>
        <w:t xml:space="preserve"> of General Psychology, 13(1)1-12.</w:t>
      </w:r>
    </w:p>
    <w:p w:rsidR="007320B5" w:rsidRDefault="007320B5" w:rsidP="00CD1814">
      <w:pPr>
        <w:jc w:val="both"/>
        <w:rPr>
          <w:sz w:val="24"/>
          <w:szCs w:val="24"/>
        </w:rPr>
      </w:pPr>
      <w:r w:rsidRPr="007320B5">
        <w:rPr>
          <w:sz w:val="24"/>
          <w:szCs w:val="24"/>
        </w:rPr>
        <w:t>N</w:t>
      </w:r>
      <w:r>
        <w:rPr>
          <w:sz w:val="24"/>
          <w:szCs w:val="24"/>
        </w:rPr>
        <w:t xml:space="preserve">wagwu, I.E. (2020). Institutional challenges of professional innovation in </w:t>
      </w:r>
      <w:proofErr w:type="spellStart"/>
      <w:proofErr w:type="gramStart"/>
      <w:r>
        <w:rPr>
          <w:sz w:val="24"/>
          <w:szCs w:val="24"/>
        </w:rPr>
        <w:t>nigeria</w:t>
      </w:r>
      <w:proofErr w:type="spellEnd"/>
      <w:proofErr w:type="gramEnd"/>
      <w:r>
        <w:rPr>
          <w:sz w:val="24"/>
          <w:szCs w:val="24"/>
        </w:rPr>
        <w:t>.</w:t>
      </w:r>
    </w:p>
    <w:p w:rsidR="007320B5" w:rsidRDefault="007320B5" w:rsidP="00CD1814">
      <w:pPr>
        <w:jc w:val="both"/>
        <w:rPr>
          <w:i/>
          <w:sz w:val="24"/>
          <w:szCs w:val="24"/>
        </w:rPr>
      </w:pPr>
      <w:r>
        <w:rPr>
          <w:sz w:val="24"/>
          <w:szCs w:val="24"/>
        </w:rPr>
        <w:t xml:space="preserve">           </w:t>
      </w:r>
      <w:r w:rsidRPr="007320B5">
        <w:rPr>
          <w:i/>
          <w:sz w:val="24"/>
          <w:szCs w:val="24"/>
        </w:rPr>
        <w:t xml:space="preserve">African Journal of </w:t>
      </w:r>
      <w:r w:rsidR="00FC471A" w:rsidRPr="007320B5">
        <w:rPr>
          <w:i/>
          <w:sz w:val="24"/>
          <w:szCs w:val="24"/>
        </w:rPr>
        <w:t>Education</w:t>
      </w:r>
      <w:r w:rsidRPr="007320B5">
        <w:rPr>
          <w:i/>
          <w:sz w:val="24"/>
          <w:szCs w:val="24"/>
        </w:rPr>
        <w:t xml:space="preserve"> and Development, 15(2), 27-35.</w:t>
      </w:r>
    </w:p>
    <w:p w:rsidR="00EE3F54" w:rsidRDefault="00EE3F54" w:rsidP="00CD1814">
      <w:pPr>
        <w:jc w:val="both"/>
        <w:rPr>
          <w:sz w:val="24"/>
          <w:szCs w:val="24"/>
        </w:rPr>
      </w:pPr>
      <w:r w:rsidRPr="00EE3F54">
        <w:rPr>
          <w:sz w:val="24"/>
          <w:szCs w:val="24"/>
        </w:rPr>
        <w:t xml:space="preserve">Nwankwo, A.A., &amp; Okoye, N.U. (201), Innovation and creativity in the Nigerian workplace. </w:t>
      </w:r>
    </w:p>
    <w:p w:rsidR="00EE3F54" w:rsidRPr="00EE3F54" w:rsidRDefault="00EE3F54" w:rsidP="00CD1814">
      <w:pPr>
        <w:jc w:val="both"/>
        <w:rPr>
          <w:i/>
          <w:sz w:val="24"/>
          <w:szCs w:val="24"/>
        </w:rPr>
      </w:pPr>
      <w:r w:rsidRPr="00EE3F54">
        <w:rPr>
          <w:i/>
          <w:sz w:val="24"/>
          <w:szCs w:val="24"/>
        </w:rPr>
        <w:t xml:space="preserve">          Nigerian journal of psychology, 33(2), 56-69.</w:t>
      </w:r>
    </w:p>
    <w:p w:rsidR="007320B5" w:rsidRDefault="007320B5" w:rsidP="00CD1814">
      <w:pPr>
        <w:jc w:val="both"/>
        <w:rPr>
          <w:sz w:val="24"/>
          <w:szCs w:val="24"/>
        </w:rPr>
      </w:pPr>
      <w:r w:rsidRPr="007320B5">
        <w:rPr>
          <w:sz w:val="24"/>
          <w:szCs w:val="24"/>
        </w:rPr>
        <w:t>Okafor, J.., Ugwuani, C.S. (2021)</w:t>
      </w:r>
      <w:r>
        <w:rPr>
          <w:sz w:val="24"/>
          <w:szCs w:val="24"/>
        </w:rPr>
        <w:t xml:space="preserve">. Creative teaching practice and teacher effectiveness in </w:t>
      </w:r>
    </w:p>
    <w:p w:rsidR="007320B5" w:rsidRDefault="007320B5" w:rsidP="00CD1814">
      <w:pPr>
        <w:jc w:val="both"/>
        <w:rPr>
          <w:sz w:val="24"/>
          <w:szCs w:val="24"/>
        </w:rPr>
      </w:pPr>
      <w:r>
        <w:rPr>
          <w:sz w:val="24"/>
          <w:szCs w:val="24"/>
        </w:rPr>
        <w:t xml:space="preserve">           Nigerian primary schools</w:t>
      </w:r>
      <w:r w:rsidRPr="007320B5">
        <w:rPr>
          <w:i/>
          <w:sz w:val="24"/>
          <w:szCs w:val="24"/>
        </w:rPr>
        <w:t xml:space="preserve">. International Journal of </w:t>
      </w:r>
      <w:r w:rsidR="0084622F" w:rsidRPr="007320B5">
        <w:rPr>
          <w:i/>
          <w:sz w:val="24"/>
          <w:szCs w:val="24"/>
        </w:rPr>
        <w:t>Educational</w:t>
      </w:r>
      <w:r w:rsidRPr="007320B5">
        <w:rPr>
          <w:i/>
          <w:sz w:val="24"/>
          <w:szCs w:val="24"/>
        </w:rPr>
        <w:t xml:space="preserve"> Research</w:t>
      </w:r>
      <w:r>
        <w:rPr>
          <w:sz w:val="24"/>
          <w:szCs w:val="24"/>
        </w:rPr>
        <w:t>, 10(3), 17-26.</w:t>
      </w:r>
    </w:p>
    <w:p w:rsidR="007320B5" w:rsidRDefault="007320B5" w:rsidP="00CD1814">
      <w:pPr>
        <w:jc w:val="both"/>
        <w:rPr>
          <w:sz w:val="24"/>
          <w:szCs w:val="24"/>
        </w:rPr>
      </w:pPr>
      <w:r w:rsidRPr="007320B5">
        <w:rPr>
          <w:sz w:val="24"/>
          <w:szCs w:val="24"/>
        </w:rPr>
        <w:t>O</w:t>
      </w:r>
      <w:r>
        <w:rPr>
          <w:sz w:val="24"/>
          <w:szCs w:val="24"/>
        </w:rPr>
        <w:t xml:space="preserve">nuoha, B. (2020). Creativity and innovation in </w:t>
      </w:r>
      <w:r w:rsidR="0084622F">
        <w:rPr>
          <w:sz w:val="24"/>
          <w:szCs w:val="24"/>
        </w:rPr>
        <w:t>Nigerian</w:t>
      </w:r>
      <w:r>
        <w:rPr>
          <w:sz w:val="24"/>
          <w:szCs w:val="24"/>
        </w:rPr>
        <w:t xml:space="preserve"> accounting firms. </w:t>
      </w:r>
    </w:p>
    <w:p w:rsidR="007320B5" w:rsidRPr="007320B5" w:rsidRDefault="007320B5" w:rsidP="00CD1814">
      <w:pPr>
        <w:jc w:val="both"/>
        <w:rPr>
          <w:i/>
          <w:sz w:val="24"/>
          <w:szCs w:val="24"/>
        </w:rPr>
      </w:pPr>
      <w:r w:rsidRPr="007320B5">
        <w:rPr>
          <w:i/>
          <w:sz w:val="24"/>
          <w:szCs w:val="24"/>
        </w:rPr>
        <w:t xml:space="preserve">          West </w:t>
      </w:r>
      <w:r w:rsidR="0084622F" w:rsidRPr="007320B5">
        <w:rPr>
          <w:i/>
          <w:sz w:val="24"/>
          <w:szCs w:val="24"/>
        </w:rPr>
        <w:t>African Accounting</w:t>
      </w:r>
      <w:r w:rsidRPr="007320B5">
        <w:rPr>
          <w:i/>
          <w:sz w:val="24"/>
          <w:szCs w:val="24"/>
        </w:rPr>
        <w:t xml:space="preserve"> Journal, 4(2), 55-69.</w:t>
      </w:r>
    </w:p>
    <w:p w:rsidR="007320B5" w:rsidRDefault="007320B5" w:rsidP="00CD1814">
      <w:pPr>
        <w:jc w:val="both"/>
        <w:rPr>
          <w:sz w:val="24"/>
          <w:szCs w:val="24"/>
        </w:rPr>
      </w:pPr>
      <w:r>
        <w:rPr>
          <w:sz w:val="24"/>
          <w:szCs w:val="24"/>
        </w:rPr>
        <w:t>O’Regan, N, &amp; Ghobadian, A. (2004). Strategic planning and creative problem- solving</w:t>
      </w:r>
    </w:p>
    <w:p w:rsidR="007320B5" w:rsidRDefault="007320B5" w:rsidP="00CD1814">
      <w:pPr>
        <w:jc w:val="both"/>
        <w:rPr>
          <w:sz w:val="24"/>
          <w:szCs w:val="24"/>
        </w:rPr>
      </w:pPr>
      <w:r>
        <w:rPr>
          <w:sz w:val="24"/>
          <w:szCs w:val="24"/>
        </w:rPr>
        <w:t xml:space="preserve">             In manufacturing. Technovation, 24(2), 110-118.</w:t>
      </w:r>
    </w:p>
    <w:p w:rsidR="007320B5" w:rsidRDefault="007320B5" w:rsidP="00CD1814">
      <w:pPr>
        <w:jc w:val="both"/>
        <w:rPr>
          <w:sz w:val="24"/>
          <w:szCs w:val="24"/>
        </w:rPr>
      </w:pPr>
      <w:r>
        <w:rPr>
          <w:sz w:val="24"/>
          <w:szCs w:val="24"/>
        </w:rPr>
        <w:t>Oseni, A. (2020). Professional ethics and innovation in Nigerian accounting practice.</w:t>
      </w:r>
    </w:p>
    <w:p w:rsidR="007320B5" w:rsidRDefault="007320B5" w:rsidP="00CD1814">
      <w:pPr>
        <w:jc w:val="both"/>
        <w:rPr>
          <w:sz w:val="24"/>
          <w:szCs w:val="24"/>
        </w:rPr>
      </w:pPr>
      <w:r>
        <w:rPr>
          <w:sz w:val="24"/>
          <w:szCs w:val="24"/>
        </w:rPr>
        <w:t xml:space="preserve">           Nigerian accounting practice</w:t>
      </w:r>
      <w:r w:rsidRPr="007320B5">
        <w:rPr>
          <w:i/>
          <w:sz w:val="24"/>
          <w:szCs w:val="24"/>
        </w:rPr>
        <w:t xml:space="preserve">. Nigerian Journal of Finance and </w:t>
      </w:r>
      <w:r w:rsidR="0084622F" w:rsidRPr="007320B5">
        <w:rPr>
          <w:i/>
          <w:sz w:val="24"/>
          <w:szCs w:val="24"/>
        </w:rPr>
        <w:t>Management</w:t>
      </w:r>
      <w:r>
        <w:rPr>
          <w:sz w:val="24"/>
          <w:szCs w:val="24"/>
        </w:rPr>
        <w:t>, 5(1), 44-59.</w:t>
      </w:r>
    </w:p>
    <w:p w:rsidR="007320B5" w:rsidRDefault="007320B5" w:rsidP="00CD1814">
      <w:pPr>
        <w:jc w:val="both"/>
        <w:rPr>
          <w:sz w:val="24"/>
          <w:szCs w:val="24"/>
        </w:rPr>
      </w:pPr>
      <w:r>
        <w:rPr>
          <w:sz w:val="24"/>
          <w:szCs w:val="24"/>
        </w:rPr>
        <w:t>Runco</w:t>
      </w:r>
      <w:r w:rsidR="0084622F">
        <w:rPr>
          <w:sz w:val="24"/>
          <w:szCs w:val="24"/>
        </w:rPr>
        <w:t>, M.A</w:t>
      </w:r>
      <w:r>
        <w:rPr>
          <w:sz w:val="24"/>
          <w:szCs w:val="24"/>
        </w:rPr>
        <w:t>, &amp; Jaeger, G.J</w:t>
      </w:r>
      <w:proofErr w:type="gramStart"/>
      <w:r>
        <w:rPr>
          <w:sz w:val="24"/>
          <w:szCs w:val="24"/>
        </w:rPr>
        <w:t>.(</w:t>
      </w:r>
      <w:proofErr w:type="gramEnd"/>
      <w:r>
        <w:rPr>
          <w:sz w:val="24"/>
          <w:szCs w:val="24"/>
        </w:rPr>
        <w:t xml:space="preserve">2012). The standard definition of creativity. </w:t>
      </w:r>
    </w:p>
    <w:p w:rsidR="007320B5" w:rsidRDefault="007320B5" w:rsidP="00CD1814">
      <w:pPr>
        <w:jc w:val="both"/>
        <w:rPr>
          <w:sz w:val="24"/>
          <w:szCs w:val="24"/>
        </w:rPr>
      </w:pPr>
      <w:r>
        <w:rPr>
          <w:sz w:val="24"/>
          <w:szCs w:val="24"/>
        </w:rPr>
        <w:t xml:space="preserve">             </w:t>
      </w:r>
      <w:r w:rsidRPr="007320B5">
        <w:rPr>
          <w:i/>
          <w:sz w:val="24"/>
          <w:szCs w:val="24"/>
        </w:rPr>
        <w:t xml:space="preserve">Creativity </w:t>
      </w:r>
      <w:r>
        <w:rPr>
          <w:i/>
          <w:sz w:val="24"/>
          <w:szCs w:val="24"/>
        </w:rPr>
        <w:t>Research J</w:t>
      </w:r>
      <w:r w:rsidRPr="007320B5">
        <w:rPr>
          <w:i/>
          <w:sz w:val="24"/>
          <w:szCs w:val="24"/>
        </w:rPr>
        <w:t>ournal</w:t>
      </w:r>
      <w:r>
        <w:rPr>
          <w:sz w:val="24"/>
          <w:szCs w:val="24"/>
        </w:rPr>
        <w:t>, 24(1)</w:t>
      </w:r>
      <w:r w:rsidR="0084622F">
        <w:rPr>
          <w:sz w:val="24"/>
          <w:szCs w:val="24"/>
        </w:rPr>
        <w:t>, 92</w:t>
      </w:r>
      <w:r>
        <w:rPr>
          <w:sz w:val="24"/>
          <w:szCs w:val="24"/>
        </w:rPr>
        <w:t>-96.</w:t>
      </w:r>
    </w:p>
    <w:p w:rsidR="007320B5" w:rsidRDefault="007320B5" w:rsidP="00CD1814">
      <w:pPr>
        <w:jc w:val="both"/>
        <w:rPr>
          <w:sz w:val="24"/>
          <w:szCs w:val="24"/>
        </w:rPr>
      </w:pPr>
      <w:r>
        <w:rPr>
          <w:sz w:val="24"/>
          <w:szCs w:val="24"/>
        </w:rPr>
        <w:t>Ryan, R.M.</w:t>
      </w:r>
      <w:proofErr w:type="gramStart"/>
      <w:r>
        <w:rPr>
          <w:sz w:val="24"/>
          <w:szCs w:val="24"/>
        </w:rPr>
        <w:t>,&amp;</w:t>
      </w:r>
      <w:proofErr w:type="gramEnd"/>
      <w:r>
        <w:rPr>
          <w:sz w:val="24"/>
          <w:szCs w:val="24"/>
        </w:rPr>
        <w:t xml:space="preserve"> Deci, E.L. (2000). Self –determination theory and the facilitation of intrinsic</w:t>
      </w:r>
    </w:p>
    <w:p w:rsidR="007320B5" w:rsidRDefault="007320B5" w:rsidP="00CD1814">
      <w:pPr>
        <w:jc w:val="both"/>
        <w:rPr>
          <w:sz w:val="24"/>
          <w:szCs w:val="24"/>
        </w:rPr>
      </w:pPr>
      <w:r>
        <w:rPr>
          <w:sz w:val="24"/>
          <w:szCs w:val="24"/>
        </w:rPr>
        <w:t xml:space="preserve">           </w:t>
      </w:r>
      <w:r w:rsidR="0084622F">
        <w:rPr>
          <w:sz w:val="24"/>
          <w:szCs w:val="24"/>
        </w:rPr>
        <w:t>Motivation</w:t>
      </w:r>
      <w:r>
        <w:rPr>
          <w:sz w:val="24"/>
          <w:szCs w:val="24"/>
        </w:rPr>
        <w:t>, social development and well being American Psychologist, 55(1), 68-78.</w:t>
      </w:r>
    </w:p>
    <w:p w:rsidR="007320B5" w:rsidRDefault="007320B5" w:rsidP="00CD1814">
      <w:pPr>
        <w:jc w:val="both"/>
        <w:rPr>
          <w:sz w:val="24"/>
          <w:szCs w:val="24"/>
        </w:rPr>
      </w:pPr>
      <w:r>
        <w:rPr>
          <w:sz w:val="24"/>
          <w:szCs w:val="24"/>
        </w:rPr>
        <w:t xml:space="preserve">Sawyer, R.K. (2012). Explaining Creativity: The science of Human Innovation (2ns ed.). </w:t>
      </w:r>
    </w:p>
    <w:p w:rsidR="007320B5" w:rsidRDefault="007320B5" w:rsidP="00CD1814">
      <w:pPr>
        <w:jc w:val="both"/>
        <w:rPr>
          <w:sz w:val="24"/>
          <w:szCs w:val="24"/>
        </w:rPr>
      </w:pPr>
      <w:r>
        <w:rPr>
          <w:sz w:val="24"/>
          <w:szCs w:val="24"/>
        </w:rPr>
        <w:t xml:space="preserve">            Oxford University Press.</w:t>
      </w:r>
    </w:p>
    <w:p w:rsidR="007320B5" w:rsidRDefault="007320B5" w:rsidP="00CD1814">
      <w:pPr>
        <w:jc w:val="both"/>
        <w:rPr>
          <w:sz w:val="24"/>
          <w:szCs w:val="24"/>
        </w:rPr>
      </w:pPr>
      <w:r>
        <w:rPr>
          <w:sz w:val="24"/>
          <w:szCs w:val="24"/>
        </w:rPr>
        <w:t>Sternberg, R.J. (2006). The Nature of Creativity. Cambridge University Press.</w:t>
      </w:r>
    </w:p>
    <w:p w:rsidR="007320B5" w:rsidRDefault="007320B5" w:rsidP="00CD1814">
      <w:pPr>
        <w:jc w:val="both"/>
        <w:rPr>
          <w:sz w:val="24"/>
          <w:szCs w:val="24"/>
        </w:rPr>
      </w:pPr>
      <w:r>
        <w:rPr>
          <w:sz w:val="24"/>
          <w:szCs w:val="24"/>
        </w:rPr>
        <w:t>Torrance, E.P. (1974). Torrance Tests of Creative Thinking. Scholastic Testing Service.</w:t>
      </w:r>
    </w:p>
    <w:p w:rsidR="00EE3F54" w:rsidRDefault="00EE3F54" w:rsidP="00CD1814">
      <w:pPr>
        <w:jc w:val="both"/>
        <w:rPr>
          <w:sz w:val="24"/>
          <w:szCs w:val="24"/>
        </w:rPr>
      </w:pPr>
      <w:r>
        <w:rPr>
          <w:sz w:val="24"/>
          <w:szCs w:val="24"/>
        </w:rPr>
        <w:t xml:space="preserve">Uche, A.I.&amp; Olufemi, D. (2021). Professional identity and innovation among </w:t>
      </w:r>
    </w:p>
    <w:p w:rsidR="00EE3F54" w:rsidRPr="0084622F" w:rsidRDefault="00EE3F54" w:rsidP="00CD1814">
      <w:pPr>
        <w:jc w:val="both"/>
        <w:rPr>
          <w:i/>
          <w:sz w:val="24"/>
          <w:szCs w:val="24"/>
        </w:rPr>
      </w:pPr>
      <w:r>
        <w:rPr>
          <w:sz w:val="24"/>
          <w:szCs w:val="24"/>
        </w:rPr>
        <w:t xml:space="preserve">            Nigerian early childhood teachers</w:t>
      </w:r>
      <w:r w:rsidRPr="0084622F">
        <w:rPr>
          <w:i/>
          <w:sz w:val="24"/>
          <w:szCs w:val="24"/>
        </w:rPr>
        <w:t xml:space="preserve">. </w:t>
      </w:r>
      <w:r w:rsidR="0084622F" w:rsidRPr="0084622F">
        <w:rPr>
          <w:i/>
          <w:sz w:val="24"/>
          <w:szCs w:val="24"/>
        </w:rPr>
        <w:t>International</w:t>
      </w:r>
      <w:r w:rsidRPr="0084622F">
        <w:rPr>
          <w:i/>
          <w:sz w:val="24"/>
          <w:szCs w:val="24"/>
        </w:rPr>
        <w:t xml:space="preserve"> journal of educational development</w:t>
      </w:r>
    </w:p>
    <w:p w:rsidR="00EE3F54" w:rsidRPr="0084622F" w:rsidRDefault="00EE3F54" w:rsidP="00CD1814">
      <w:pPr>
        <w:jc w:val="both"/>
        <w:rPr>
          <w:i/>
          <w:sz w:val="24"/>
          <w:szCs w:val="24"/>
        </w:rPr>
      </w:pPr>
      <w:r w:rsidRPr="0084622F">
        <w:rPr>
          <w:i/>
          <w:sz w:val="24"/>
          <w:szCs w:val="24"/>
        </w:rPr>
        <w:t xml:space="preserve">            -42</w:t>
      </w:r>
      <w:r w:rsidR="00CD1814" w:rsidRPr="00CD1814">
        <w:rPr>
          <w:i/>
          <w:sz w:val="24"/>
          <w:szCs w:val="24"/>
        </w:rPr>
        <w:t xml:space="preserve"> </w:t>
      </w:r>
      <w:r w:rsidR="00CD1814" w:rsidRPr="0084622F">
        <w:rPr>
          <w:i/>
          <w:sz w:val="24"/>
          <w:szCs w:val="24"/>
        </w:rPr>
        <w:t>in Africa. 9(1), 30</w:t>
      </w:r>
      <w:r w:rsidRPr="0084622F">
        <w:rPr>
          <w:i/>
          <w:sz w:val="24"/>
          <w:szCs w:val="24"/>
        </w:rPr>
        <w:t>.</w:t>
      </w:r>
      <w:bookmarkEnd w:id="0"/>
    </w:p>
    <w:sectPr w:rsidR="00EE3F54" w:rsidRPr="0084622F" w:rsidSect="00EE1F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696E82"/>
    <w:multiLevelType w:val="hybridMultilevel"/>
    <w:tmpl w:val="4D5081B4"/>
    <w:lvl w:ilvl="0" w:tplc="D8CEE7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B7739B1"/>
    <w:multiLevelType w:val="hybridMultilevel"/>
    <w:tmpl w:val="8D9ABAD2"/>
    <w:lvl w:ilvl="0" w:tplc="FABE17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0783AF5"/>
    <w:multiLevelType w:val="hybridMultilevel"/>
    <w:tmpl w:val="4572A3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4766C3"/>
    <w:multiLevelType w:val="hybridMultilevel"/>
    <w:tmpl w:val="7DAEE4C6"/>
    <w:lvl w:ilvl="0" w:tplc="858CE61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902264"/>
    <w:multiLevelType w:val="hybridMultilevel"/>
    <w:tmpl w:val="79A2D556"/>
    <w:lvl w:ilvl="0" w:tplc="E54C3A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40E96424"/>
    <w:multiLevelType w:val="hybridMultilevel"/>
    <w:tmpl w:val="37FAD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232701"/>
    <w:multiLevelType w:val="hybridMultilevel"/>
    <w:tmpl w:val="B8925A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0115C6"/>
    <w:multiLevelType w:val="hybridMultilevel"/>
    <w:tmpl w:val="E272AD9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DE26D30"/>
    <w:multiLevelType w:val="hybridMultilevel"/>
    <w:tmpl w:val="FF5AB8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D110358"/>
    <w:multiLevelType w:val="hybridMultilevel"/>
    <w:tmpl w:val="52ACEA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8"/>
  </w:num>
  <w:num w:numId="3">
    <w:abstractNumId w:val="6"/>
  </w:num>
  <w:num w:numId="4">
    <w:abstractNumId w:val="1"/>
  </w:num>
  <w:num w:numId="5">
    <w:abstractNumId w:val="9"/>
  </w:num>
  <w:num w:numId="6">
    <w:abstractNumId w:val="3"/>
  </w:num>
  <w:num w:numId="7">
    <w:abstractNumId w:val="5"/>
  </w:num>
  <w:num w:numId="8">
    <w:abstractNumId w:val="0"/>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6638BE"/>
    <w:rsid w:val="000120F7"/>
    <w:rsid w:val="000A0809"/>
    <w:rsid w:val="000B72A1"/>
    <w:rsid w:val="000C618F"/>
    <w:rsid w:val="001118A8"/>
    <w:rsid w:val="0015609E"/>
    <w:rsid w:val="001603C4"/>
    <w:rsid w:val="001621E6"/>
    <w:rsid w:val="00202806"/>
    <w:rsid w:val="002047BA"/>
    <w:rsid w:val="00227A37"/>
    <w:rsid w:val="00275801"/>
    <w:rsid w:val="002952F7"/>
    <w:rsid w:val="002C1F14"/>
    <w:rsid w:val="002E75D6"/>
    <w:rsid w:val="00353FB2"/>
    <w:rsid w:val="00387E19"/>
    <w:rsid w:val="00411939"/>
    <w:rsid w:val="00416AE2"/>
    <w:rsid w:val="00475285"/>
    <w:rsid w:val="0047760C"/>
    <w:rsid w:val="004802C7"/>
    <w:rsid w:val="004C76C9"/>
    <w:rsid w:val="00502FFD"/>
    <w:rsid w:val="00525283"/>
    <w:rsid w:val="005267E3"/>
    <w:rsid w:val="00534450"/>
    <w:rsid w:val="005756B7"/>
    <w:rsid w:val="00584072"/>
    <w:rsid w:val="005A4465"/>
    <w:rsid w:val="005B336A"/>
    <w:rsid w:val="005D3650"/>
    <w:rsid w:val="00617E35"/>
    <w:rsid w:val="0062447F"/>
    <w:rsid w:val="006638BE"/>
    <w:rsid w:val="00697CDE"/>
    <w:rsid w:val="006C21CC"/>
    <w:rsid w:val="006F2142"/>
    <w:rsid w:val="007213DA"/>
    <w:rsid w:val="007320B5"/>
    <w:rsid w:val="007938FD"/>
    <w:rsid w:val="007F6070"/>
    <w:rsid w:val="008000AD"/>
    <w:rsid w:val="0084622F"/>
    <w:rsid w:val="00876CF2"/>
    <w:rsid w:val="008A64F8"/>
    <w:rsid w:val="008E1566"/>
    <w:rsid w:val="008E2BCB"/>
    <w:rsid w:val="00955F8F"/>
    <w:rsid w:val="009821C9"/>
    <w:rsid w:val="009824BB"/>
    <w:rsid w:val="00A51F81"/>
    <w:rsid w:val="00A6674D"/>
    <w:rsid w:val="00A84CF4"/>
    <w:rsid w:val="00B14D51"/>
    <w:rsid w:val="00C1551E"/>
    <w:rsid w:val="00C17CAE"/>
    <w:rsid w:val="00C25922"/>
    <w:rsid w:val="00C41DA1"/>
    <w:rsid w:val="00CB3838"/>
    <w:rsid w:val="00CD0C8E"/>
    <w:rsid w:val="00CD1814"/>
    <w:rsid w:val="00D612C0"/>
    <w:rsid w:val="00D725B1"/>
    <w:rsid w:val="00D91637"/>
    <w:rsid w:val="00DB7255"/>
    <w:rsid w:val="00DE07DB"/>
    <w:rsid w:val="00DE7C74"/>
    <w:rsid w:val="00EE1F1B"/>
    <w:rsid w:val="00EE3F54"/>
    <w:rsid w:val="00F165A1"/>
    <w:rsid w:val="00F25FDC"/>
    <w:rsid w:val="00F6430B"/>
    <w:rsid w:val="00F736C6"/>
    <w:rsid w:val="00F738A4"/>
    <w:rsid w:val="00F80F07"/>
    <w:rsid w:val="00F82F24"/>
    <w:rsid w:val="00F84F9B"/>
    <w:rsid w:val="00FC47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2ABE3E1-4053-467B-B561-DF4ED5D6B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F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2806"/>
    <w:pPr>
      <w:ind w:left="720"/>
      <w:contextualSpacing/>
    </w:pPr>
  </w:style>
  <w:style w:type="table" w:styleId="TableGrid">
    <w:name w:val="Table Grid"/>
    <w:basedOn w:val="TableNormal"/>
    <w:uiPriority w:val="59"/>
    <w:rsid w:val="00DE7C7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4802C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40755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1250</TotalTime>
  <Pages>14</Pages>
  <Words>4339</Words>
  <Characters>24736</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Ugboaku</dc:creator>
  <cp:lastModifiedBy>Microsoft account</cp:lastModifiedBy>
  <cp:revision>61</cp:revision>
  <dcterms:created xsi:type="dcterms:W3CDTF">2001-01-08T07:32:00Z</dcterms:created>
  <dcterms:modified xsi:type="dcterms:W3CDTF">2025-08-30T17:56:00Z</dcterms:modified>
</cp:coreProperties>
</file>